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CE64E" w14:textId="67DF2421" w:rsidR="008C5ADF" w:rsidRDefault="008C5ADF" w:rsidP="00EA6FA4">
      <w:pPr>
        <w:rPr>
          <w:b/>
          <w:bCs/>
          <w:sz w:val="32"/>
          <w:szCs w:val="32"/>
        </w:rPr>
      </w:pPr>
      <w:r w:rsidRPr="008C5ADF">
        <w:rPr>
          <w:b/>
          <w:bCs/>
          <w:sz w:val="32"/>
          <w:szCs w:val="32"/>
          <w:highlight w:val="yellow"/>
        </w:rPr>
        <w:t>MedlinePlus.gov Demo</w:t>
      </w:r>
    </w:p>
    <w:p w14:paraId="79752CCB" w14:textId="2A376D10" w:rsidR="009E3F9C" w:rsidRPr="009E3F9C" w:rsidRDefault="009E3F9C" w:rsidP="00EA6FA4">
      <w:r w:rsidRPr="009E3F9C">
        <w:t xml:space="preserve">Now that we’ve </w:t>
      </w:r>
      <w:r>
        <w:t>shown you some population data about older adults, we’re going to demo a few websites where you can find information to assist in answering patron questions about health issues.</w:t>
      </w:r>
    </w:p>
    <w:p w14:paraId="224E8908" w14:textId="6950B251" w:rsidR="00EA6FA4" w:rsidRDefault="00EA6FA4" w:rsidP="00EA6FA4">
      <w:r>
        <w:t xml:space="preserve">I imagine that many of you are familiar with MedlinePlus.gov. It's one of the premier products from the National Library of Medicine. The National Library of Medicine is one of the National Institutes of Health, which is funded by our tax dollars. I'm not going to spend a lot of time going into all the details about MedlinePlus and what's available here. We have other classes and tutorials that go into more depth about </w:t>
      </w:r>
      <w:r w:rsidR="00767C83">
        <w:t>MedlinePlus,</w:t>
      </w:r>
      <w:r w:rsidR="00C64518">
        <w:t xml:space="preserve"> and we have links to those classes on the handout. T</w:t>
      </w:r>
      <w:r>
        <w:t xml:space="preserve">oday I want to talk about finding information for </w:t>
      </w:r>
      <w:r w:rsidR="004D71CC">
        <w:t xml:space="preserve">and about </w:t>
      </w:r>
      <w:r>
        <w:t>older adults.</w:t>
      </w:r>
    </w:p>
    <w:p w14:paraId="221794E5" w14:textId="14451449" w:rsidR="00EA6FA4" w:rsidRDefault="00DA16CA" w:rsidP="00EA6FA4">
      <w:r>
        <w:t>So,</w:t>
      </w:r>
      <w:r w:rsidR="00EA6FA4">
        <w:t xml:space="preserve"> across the top here, we have </w:t>
      </w:r>
      <w:r w:rsidR="004D71CC">
        <w:t xml:space="preserve">our </w:t>
      </w:r>
      <w:r w:rsidR="00EA6FA4">
        <w:t>main navigation.</w:t>
      </w:r>
      <w:r w:rsidR="00CF30F3">
        <w:t xml:space="preserve"> I want to point out that you can turn the entire site into Spanish by using the Espanol button on the right side of the page. So that’s great if you’re working with Spanish-speaking individuals.</w:t>
      </w:r>
    </w:p>
    <w:p w14:paraId="5039B02D" w14:textId="54DA5CB4" w:rsidR="00EA6FA4" w:rsidRDefault="00EA6FA4" w:rsidP="00EA6FA4">
      <w:r>
        <w:t xml:space="preserve">Health topics is a great place to </w:t>
      </w:r>
      <w:r w:rsidR="00767C83">
        <w:t>start,</w:t>
      </w:r>
      <w:r w:rsidR="00440C7C">
        <w:t xml:space="preserve"> and we see a link to</w:t>
      </w:r>
      <w:r>
        <w:t xml:space="preserve"> Medical tests</w:t>
      </w:r>
      <w:r w:rsidR="00440C7C">
        <w:t>.</w:t>
      </w:r>
    </w:p>
    <w:p w14:paraId="048BEBAF" w14:textId="45BA5CFA" w:rsidR="00EA6FA4" w:rsidRDefault="00C64518" w:rsidP="00EA6FA4">
      <w:r>
        <w:t>T</w:t>
      </w:r>
      <w:r w:rsidR="00EA6FA4">
        <w:t>he feature I use</w:t>
      </w:r>
      <w:r w:rsidR="004D71CC">
        <w:t xml:space="preserve"> to find what I</w:t>
      </w:r>
      <w:r>
        <w:t>’m looking for</w:t>
      </w:r>
      <w:r w:rsidR="00EA6FA4">
        <w:t xml:space="preserve"> is the search box</w:t>
      </w:r>
      <w:r>
        <w:t xml:space="preserve"> on the upper right corner of the page</w:t>
      </w:r>
      <w:r w:rsidR="00EA6FA4">
        <w:t>.</w:t>
      </w:r>
      <w:r>
        <w:t xml:space="preserve"> </w:t>
      </w:r>
      <w:r w:rsidR="00EA6FA4">
        <w:t>I'll come back to that</w:t>
      </w:r>
      <w:r>
        <w:t xml:space="preserve"> in just a bit.</w:t>
      </w:r>
    </w:p>
    <w:p w14:paraId="1BD13493" w14:textId="08298DB7" w:rsidR="00EA6FA4" w:rsidRDefault="00EA6FA4" w:rsidP="00EA6FA4">
      <w:r>
        <w:t xml:space="preserve">I'm going to scroll down in the center of the </w:t>
      </w:r>
      <w:r w:rsidR="00FE30BB">
        <w:t>page;</w:t>
      </w:r>
      <w:r>
        <w:t xml:space="preserve"> we have the same navigation choices here.</w:t>
      </w:r>
    </w:p>
    <w:p w14:paraId="4EB6C7E3" w14:textId="77F48EFD" w:rsidR="00EA6FA4" w:rsidRDefault="00EA6FA4" w:rsidP="00EA6FA4">
      <w:r>
        <w:t xml:space="preserve">And then below that, there's a link to </w:t>
      </w:r>
      <w:r w:rsidR="00A439EB">
        <w:t>easy-to-read</w:t>
      </w:r>
      <w:r>
        <w:t xml:space="preserve"> health information, and that would be for all ages.</w:t>
      </w:r>
    </w:p>
    <w:p w14:paraId="7204C0CA" w14:textId="47023661" w:rsidR="00EA6FA4" w:rsidRDefault="00EA6FA4" w:rsidP="00EA6FA4">
      <w:r>
        <w:t xml:space="preserve">Health information in multiple languages, again, </w:t>
      </w:r>
      <w:r w:rsidR="006E5600">
        <w:t xml:space="preserve">this is </w:t>
      </w:r>
      <w:r>
        <w:t>for all ages. And then a link to clinical trials, which w</w:t>
      </w:r>
      <w:r w:rsidR="004D71CC">
        <w:t>e’</w:t>
      </w:r>
      <w:r>
        <w:t>ll come back to a little later.</w:t>
      </w:r>
    </w:p>
    <w:p w14:paraId="303071A9" w14:textId="22EC17FD" w:rsidR="00EA6FA4" w:rsidRDefault="00EA6FA4" w:rsidP="00EA6FA4">
      <w:r>
        <w:t xml:space="preserve">I'm going to go back to the search box and type in older </w:t>
      </w:r>
      <w:r w:rsidR="00A439EB">
        <w:t xml:space="preserve">adults and when I run that search the top result is older adult health. </w:t>
      </w:r>
    </w:p>
    <w:p w14:paraId="0724A89B" w14:textId="3B038280" w:rsidR="00EA6FA4" w:rsidRDefault="00A439EB" w:rsidP="00EA6FA4">
      <w:r>
        <w:t xml:space="preserve">We have </w:t>
      </w:r>
      <w:r w:rsidR="0009564E">
        <w:t>so</w:t>
      </w:r>
      <w:r>
        <w:t xml:space="preserve">me other results listed here. </w:t>
      </w:r>
      <w:r w:rsidR="00EA6FA4">
        <w:t>You can see where The information comes from</w:t>
      </w:r>
      <w:r>
        <w:t xml:space="preserve"> by reviewing the URL</w:t>
      </w:r>
      <w:r w:rsidR="00EA6FA4">
        <w:t xml:space="preserve">, </w:t>
      </w:r>
      <w:r w:rsidR="00DA16CA">
        <w:t>So,</w:t>
      </w:r>
      <w:r w:rsidR="00EA6FA4">
        <w:t xml:space="preserve"> this older adult in mental health comes from MedlinePlus. </w:t>
      </w:r>
      <w:r>
        <w:t>Here’s one from</w:t>
      </w:r>
      <w:r w:rsidR="00EA6FA4">
        <w:t xml:space="preserve"> </w:t>
      </w:r>
      <w:r>
        <w:t xml:space="preserve">the </w:t>
      </w:r>
      <w:r w:rsidR="00EA6FA4">
        <w:t xml:space="preserve">National Institute of Mental Health, NIMH. </w:t>
      </w:r>
      <w:r w:rsidR="00DA16CA">
        <w:t>So,</w:t>
      </w:r>
      <w:r w:rsidR="006E5600">
        <w:t xml:space="preserve"> </w:t>
      </w:r>
      <w:r w:rsidR="00EA6FA4">
        <w:t xml:space="preserve">you can always </w:t>
      </w:r>
      <w:r w:rsidR="006E5600">
        <w:t>tell</w:t>
      </w:r>
      <w:r w:rsidR="00EA6FA4">
        <w:t xml:space="preserve"> where this information comes from.</w:t>
      </w:r>
    </w:p>
    <w:p w14:paraId="1313D7BA" w14:textId="4F4D6A9D" w:rsidR="00EA6FA4" w:rsidRDefault="00EA6FA4" w:rsidP="00EA6FA4">
      <w:r>
        <w:t xml:space="preserve">All right, </w:t>
      </w:r>
      <w:r w:rsidR="00DA16CA">
        <w:t>So,</w:t>
      </w:r>
      <w:r>
        <w:t xml:space="preserve"> I'm going to click on </w:t>
      </w:r>
      <w:r w:rsidR="006C29BB">
        <w:t xml:space="preserve">the main </w:t>
      </w:r>
      <w:r>
        <w:t xml:space="preserve">older adult health </w:t>
      </w:r>
      <w:r w:rsidR="006E5600">
        <w:t>link,</w:t>
      </w:r>
      <w:r w:rsidR="006C29BB">
        <w:t xml:space="preserve"> a</w:t>
      </w:r>
      <w:r>
        <w:t>nd it takes us to what MedlinePlus calls a topic page.</w:t>
      </w:r>
    </w:p>
    <w:p w14:paraId="7BB28A7D" w14:textId="4A65EFDC" w:rsidR="00EA6FA4" w:rsidRDefault="006E5600" w:rsidP="00EA6FA4">
      <w:r>
        <w:t>All t</w:t>
      </w:r>
      <w:r w:rsidR="00EA6FA4">
        <w:t>opic pages are</w:t>
      </w:r>
      <w:r w:rsidR="006C29BB">
        <w:t xml:space="preserve"> laid out</w:t>
      </w:r>
      <w:r w:rsidR="00EA6FA4">
        <w:t xml:space="preserve"> the same way</w:t>
      </w:r>
      <w:r w:rsidR="00F548A1">
        <w:t>; there’s a summary, a start here section and videos &amp; tutorials.</w:t>
      </w:r>
    </w:p>
    <w:p w14:paraId="1BD9DB76" w14:textId="41734D2B" w:rsidR="00EA6FA4" w:rsidRDefault="00EA6FA4" w:rsidP="00EA6FA4">
      <w:r>
        <w:t xml:space="preserve">A couple of things I want to show you here is, first of all, on the right side, </w:t>
      </w:r>
      <w:r w:rsidR="006E5600">
        <w:t xml:space="preserve">the </w:t>
      </w:r>
      <w:r>
        <w:t>medical encyclopedia</w:t>
      </w:r>
      <w:r w:rsidR="006E5600">
        <w:t xml:space="preserve"> pulls in related links. </w:t>
      </w:r>
    </w:p>
    <w:p w14:paraId="37F9CB25" w14:textId="48582C39" w:rsidR="00F31807" w:rsidRDefault="00F31807" w:rsidP="00EA6FA4">
      <w:r>
        <w:t>O</w:t>
      </w:r>
      <w:r w:rsidR="00EA6FA4">
        <w:t xml:space="preserve">ne of the things I want to </w:t>
      </w:r>
      <w:r w:rsidR="002D5E9C">
        <w:t>show you</w:t>
      </w:r>
      <w:r w:rsidR="00EA6FA4">
        <w:t xml:space="preserve"> here, because I know we have a number of people who</w:t>
      </w:r>
      <w:r w:rsidR="006C29BB">
        <w:t xml:space="preserve"> work in public health and may want to do their own research of the medical literature. </w:t>
      </w:r>
      <w:r w:rsidR="002D5E9C">
        <w:t xml:space="preserve"> </w:t>
      </w:r>
    </w:p>
    <w:p w14:paraId="6C43FEF9" w14:textId="2100494F" w:rsidR="002D5E9C" w:rsidRDefault="002D5E9C" w:rsidP="00EA6FA4">
      <w:r>
        <w:lastRenderedPageBreak/>
        <w:t xml:space="preserve">When appropriate, the </w:t>
      </w:r>
      <w:r w:rsidR="00230524">
        <w:t>MedlinePlus team</w:t>
      </w:r>
      <w:r>
        <w:t xml:space="preserve"> includes a section or link to Journal Articles. When I click on the link, I’m dropped down to the section that </w:t>
      </w:r>
      <w:commentRangeStart w:id="0"/>
      <w:r>
        <w:t xml:space="preserve">includes 3 </w:t>
      </w:r>
      <w:r w:rsidR="00BF349D">
        <w:t xml:space="preserve">free full-text </w:t>
      </w:r>
      <w:r>
        <w:t>articles on the topic.</w:t>
      </w:r>
      <w:commentRangeEnd w:id="0"/>
      <w:r w:rsidR="00B05B94">
        <w:rPr>
          <w:rStyle w:val="CommentReference"/>
        </w:rPr>
        <w:commentReference w:id="0"/>
      </w:r>
      <w:r w:rsidR="00B05B94">
        <w:t xml:space="preserve"> </w:t>
      </w:r>
      <w:r w:rsidR="00B05B94" w:rsidRPr="00B05B94">
        <w:rPr>
          <w:color w:val="FF0000"/>
        </w:rPr>
        <w:t>The 3 articles are identified by X</w:t>
      </w:r>
      <w:r w:rsidR="00617D4A">
        <w:rPr>
          <w:color w:val="FF0000"/>
        </w:rPr>
        <w:t xml:space="preserve">. </w:t>
      </w:r>
      <w:r w:rsidR="00617D4A" w:rsidRPr="00617D4A">
        <w:t>The last link in the research section says see more articles. When we click on that, a search i</w:t>
      </w:r>
      <w:r w:rsidR="00657CD3">
        <w:t>s</w:t>
      </w:r>
      <w:r w:rsidR="00617D4A" w:rsidRPr="00617D4A">
        <w:t xml:space="preserve"> launched in PubMed. </w:t>
      </w:r>
    </w:p>
    <w:p w14:paraId="2D4EB2D0" w14:textId="7C1D3ED2" w:rsidR="00395E2B" w:rsidRPr="00395E2B" w:rsidRDefault="00395E2B" w:rsidP="00EA6FA4">
      <w:pPr>
        <w:rPr>
          <w:b/>
          <w:bCs/>
          <w:sz w:val="32"/>
          <w:szCs w:val="32"/>
        </w:rPr>
      </w:pPr>
      <w:r w:rsidRPr="008C5ADF">
        <w:rPr>
          <w:b/>
          <w:bCs/>
          <w:sz w:val="32"/>
          <w:szCs w:val="32"/>
          <w:highlight w:val="yellow"/>
        </w:rPr>
        <w:t>PubMed Demo</w:t>
      </w:r>
    </w:p>
    <w:p w14:paraId="3AF86F15" w14:textId="3E7429BB" w:rsidR="00EA6FA4" w:rsidRDefault="008452F5" w:rsidP="00EA6FA4">
      <w:r>
        <w:t xml:space="preserve">PubMed is a research database and it’s </w:t>
      </w:r>
      <w:r w:rsidR="00EA6FA4">
        <w:t>another product of the National Library of Medicine</w:t>
      </w:r>
      <w:r w:rsidR="00395E2B">
        <w:t xml:space="preserve"> funded by U.S. tax dollars, but </w:t>
      </w:r>
      <w:r w:rsidR="006C29BB">
        <w:t>it’s</w:t>
      </w:r>
      <w:r>
        <w:t xml:space="preserve"> </w:t>
      </w:r>
      <w:r w:rsidR="00EA6FA4">
        <w:t>for anybody</w:t>
      </w:r>
      <w:r w:rsidR="006C29BB">
        <w:t xml:space="preserve"> in the world </w:t>
      </w:r>
      <w:r>
        <w:t xml:space="preserve">who wants to research the medical literature. </w:t>
      </w:r>
    </w:p>
    <w:p w14:paraId="33C6AD6D" w14:textId="77777777" w:rsidR="002D695A" w:rsidRDefault="0058202E" w:rsidP="00EA6FA4">
      <w:r>
        <w:t xml:space="preserve">If you look </w:t>
      </w:r>
      <w:r w:rsidR="00395E2B">
        <w:t xml:space="preserve">at the search box when you arrive on the page, you can see exactly what and how PubMed performed the search. </w:t>
      </w:r>
    </w:p>
    <w:p w14:paraId="30C1C9DD" w14:textId="7BEF5854" w:rsidR="002D695A" w:rsidRDefault="002D695A" w:rsidP="00EA6FA4">
      <w:r>
        <w:t>In order for us to get a better view of that search string I'm going to click on the word Advanced that's below the search box. And it takes us to the advanced search builder page. And if you scroll down to the history and details section, we see the search that was run even though we started in MedlinePlus.</w:t>
      </w:r>
      <w:r w:rsidR="000A3840">
        <w:t xml:space="preserve"> </w:t>
      </w:r>
      <w:r w:rsidR="000A3840">
        <w:t>So, I'm going to click on the details to expand that so we can see exactly what was done.</w:t>
      </w:r>
    </w:p>
    <w:p w14:paraId="698A647A" w14:textId="67F80417" w:rsidR="00EA6FA4" w:rsidRDefault="00297B46" w:rsidP="00EA6FA4">
      <w:r>
        <w:t>You see terms like aging, last 2 years, and free full-text, which</w:t>
      </w:r>
      <w:r w:rsidR="00785F54">
        <w:t xml:space="preserve"> means that your library doesn’t have to subscribe to the journal.</w:t>
      </w:r>
    </w:p>
    <w:p w14:paraId="2614F9C5" w14:textId="6792B01F" w:rsidR="00B41EE0" w:rsidRDefault="00B41EE0" w:rsidP="00B41EE0">
      <w:r>
        <w:t xml:space="preserve">Now </w:t>
      </w:r>
      <w:r w:rsidR="00EA6FA4">
        <w:t xml:space="preserve">this </w:t>
      </w:r>
      <w:r>
        <w:t>is</w:t>
      </w:r>
      <w:r w:rsidR="00EA6FA4">
        <w:t xml:space="preserve"> a </w:t>
      </w:r>
      <w:r>
        <w:t>very</w:t>
      </w:r>
      <w:r w:rsidR="00EA6FA4">
        <w:t xml:space="preserve"> broad search</w:t>
      </w:r>
      <w:r>
        <w:t xml:space="preserve">, </w:t>
      </w:r>
      <w:r w:rsidR="00B212AE">
        <w:t xml:space="preserve">with </w:t>
      </w:r>
      <w:r>
        <w:t>no health concerns, such as high blood pressure or heart disease</w:t>
      </w:r>
      <w:r w:rsidR="000A3840">
        <w:t>.</w:t>
      </w:r>
      <w:r>
        <w:t xml:space="preserve"> </w:t>
      </w:r>
    </w:p>
    <w:p w14:paraId="3189004E" w14:textId="2F44C1CA" w:rsidR="003A4217" w:rsidRDefault="008F54A3" w:rsidP="00EA6FA4">
      <w:r>
        <w:t xml:space="preserve">We don’t have time today to do a deep dive into PubMed, but </w:t>
      </w:r>
      <w:r w:rsidR="003A4217">
        <w:t xml:space="preserve">we teach a 3-part </w:t>
      </w:r>
      <w:r>
        <w:t xml:space="preserve">webinar </w:t>
      </w:r>
      <w:r w:rsidR="003A4217">
        <w:t>series called How PubMed Works. Each webinar is 90 minutes. It’s also available on-demand. And we have another on-demand class called PubMed Essentials. We</w:t>
      </w:r>
      <w:r>
        <w:t>’ve included</w:t>
      </w:r>
      <w:r w:rsidR="003A4217">
        <w:t xml:space="preserve"> links on the </w:t>
      </w:r>
      <w:commentRangeStart w:id="1"/>
      <w:r w:rsidR="003A4217">
        <w:t>handout</w:t>
      </w:r>
      <w:commentRangeEnd w:id="1"/>
      <w:r w:rsidR="006168D2">
        <w:rPr>
          <w:rStyle w:val="CommentReference"/>
        </w:rPr>
        <w:commentReference w:id="1"/>
      </w:r>
      <w:r>
        <w:t xml:space="preserve">. </w:t>
      </w:r>
    </w:p>
    <w:p w14:paraId="4CA089A5" w14:textId="05ED4231" w:rsidR="00EA6FA4" w:rsidRDefault="00DA16CA" w:rsidP="00EA6FA4">
      <w:proofErr w:type="gramStart"/>
      <w:r>
        <w:t>So</w:t>
      </w:r>
      <w:proofErr w:type="gramEnd"/>
      <w:r w:rsidR="00A60A91">
        <w:t xml:space="preserve"> like I said,</w:t>
      </w:r>
      <w:r w:rsidR="00EA6FA4">
        <w:t xml:space="preserve"> </w:t>
      </w:r>
      <w:r w:rsidR="00A60A91">
        <w:t>this is</w:t>
      </w:r>
      <w:r w:rsidR="00EA6FA4">
        <w:t xml:space="preserve"> a very broad search.</w:t>
      </w:r>
    </w:p>
    <w:p w14:paraId="5913E3D0" w14:textId="04052563" w:rsidR="00F35719" w:rsidRDefault="00EA6FA4" w:rsidP="00F35719">
      <w:r>
        <w:t xml:space="preserve">How can we create a narrower, more focused search </w:t>
      </w:r>
      <w:r w:rsidR="00B7793D">
        <w:t>on</w:t>
      </w:r>
      <w:r>
        <w:t xml:space="preserve"> this population</w:t>
      </w:r>
      <w:r w:rsidR="00C33CE0">
        <w:t xml:space="preserve"> or a specific health issue</w:t>
      </w:r>
      <w:r>
        <w:t>?</w:t>
      </w:r>
      <w:r w:rsidR="00F35719">
        <w:t xml:space="preserve"> Well, you can add the topic you’re interested </w:t>
      </w:r>
      <w:proofErr w:type="gramStart"/>
      <w:r w:rsidR="00F35719">
        <w:t>in</w:t>
      </w:r>
      <w:r w:rsidR="00B7793D">
        <w:t>to</w:t>
      </w:r>
      <w:proofErr w:type="gramEnd"/>
      <w:r w:rsidR="00B7793D">
        <w:t xml:space="preserve"> the search that’s already in the search box</w:t>
      </w:r>
      <w:r w:rsidR="00F35719">
        <w:t xml:space="preserve">. For example, </w:t>
      </w:r>
      <w:r w:rsidR="00B7793D">
        <w:t xml:space="preserve">I can add the word </w:t>
      </w:r>
      <w:r w:rsidR="00F35719">
        <w:t>Dementia</w:t>
      </w:r>
      <w:r w:rsidR="002B3691">
        <w:t xml:space="preserve"> or Alzheimer's</w:t>
      </w:r>
      <w:r w:rsidR="00B7793D">
        <w:t xml:space="preserve"> to the beginning or end of the search string and then hit search. </w:t>
      </w:r>
    </w:p>
    <w:p w14:paraId="787DE9F1" w14:textId="22D5F242" w:rsidR="00B7793D" w:rsidRDefault="00ED1D81" w:rsidP="00F35719">
      <w:r>
        <w:t xml:space="preserve">So, I’m going to click on the results number and that will run the original search again. And now I’ll add the word dementia. I’m going to add it to the beginning of the search string because this is a long string and it’s easier to add my term at the beginning. Placement won’t make a difference to the results. Plus, we don’t have to add a Boolean operator, such as AND, PubMed will do that automatically. </w:t>
      </w:r>
      <w:r w:rsidR="00C9656A">
        <w:t>Now I’ll run the search and now w</w:t>
      </w:r>
      <w:r w:rsidR="00B7793D">
        <w:t xml:space="preserve">e </w:t>
      </w:r>
      <w:r w:rsidR="00C9656A">
        <w:t xml:space="preserve">have </w:t>
      </w:r>
      <w:commentRangeStart w:id="2"/>
      <w:r w:rsidR="00C9656A" w:rsidRPr="00C9656A">
        <w:rPr>
          <w:color w:val="FF0000"/>
        </w:rPr>
        <w:t xml:space="preserve">295 </w:t>
      </w:r>
      <w:r w:rsidR="00C9656A">
        <w:t xml:space="preserve">results reduced from </w:t>
      </w:r>
      <w:r w:rsidR="00C9656A" w:rsidRPr="00C9656A">
        <w:rPr>
          <w:color w:val="FF0000"/>
        </w:rPr>
        <w:t>2</w:t>
      </w:r>
      <w:r w:rsidR="00003B78">
        <w:rPr>
          <w:color w:val="FF0000"/>
        </w:rPr>
        <w:t>822</w:t>
      </w:r>
      <w:r w:rsidR="00C9656A" w:rsidRPr="00C9656A">
        <w:rPr>
          <w:color w:val="FF0000"/>
        </w:rPr>
        <w:t xml:space="preserve"> </w:t>
      </w:r>
      <w:r w:rsidR="00B7793D">
        <w:t xml:space="preserve">and these </w:t>
      </w:r>
      <w:commentRangeEnd w:id="2"/>
      <w:r w:rsidR="00431645">
        <w:rPr>
          <w:rStyle w:val="CommentReference"/>
        </w:rPr>
        <w:commentReference w:id="2"/>
      </w:r>
      <w:r w:rsidR="00B7793D">
        <w:t xml:space="preserve">will all be free full-text. </w:t>
      </w:r>
    </w:p>
    <w:p w14:paraId="4E86C85E" w14:textId="5521912D" w:rsidR="00EA6FA4" w:rsidRDefault="00B7793D" w:rsidP="00EA6FA4">
      <w:r>
        <w:t>If we</w:t>
      </w:r>
      <w:r w:rsidR="00C9656A">
        <w:t xml:space="preserve"> return to search details using the advanced link</w:t>
      </w:r>
      <w:r>
        <w:t xml:space="preserve">, we see PubMed’s automatic term mapping feature, which we teach an entire class on, has included alternate spellings of our search term automatically. </w:t>
      </w:r>
    </w:p>
    <w:p w14:paraId="7AA75AED" w14:textId="77777777" w:rsidR="00B6270B" w:rsidRDefault="00F32E2A" w:rsidP="00EA6FA4">
      <w:r>
        <w:t xml:space="preserve">The </w:t>
      </w:r>
      <w:r w:rsidR="00554695">
        <w:t>PubMed</w:t>
      </w:r>
      <w:r>
        <w:t xml:space="preserve"> database</w:t>
      </w:r>
      <w:r w:rsidR="00554695">
        <w:t xml:space="preserve"> also includes patient handouts when submitted by a publisher. </w:t>
      </w:r>
      <w:r w:rsidR="00B6270B">
        <w:t xml:space="preserve">You can use the Patient Handout filter on the left-side that appears after you have run a search. </w:t>
      </w:r>
    </w:p>
    <w:p w14:paraId="11C6C649" w14:textId="1547B2E9" w:rsidR="00B6270B" w:rsidRDefault="00B6270B" w:rsidP="00EA6FA4">
      <w:r>
        <w:t>Let me go back to PubMed’s home page.</w:t>
      </w:r>
    </w:p>
    <w:p w14:paraId="74484763" w14:textId="0D8044C4" w:rsidR="00EA6FA4" w:rsidRDefault="003B689E" w:rsidP="00EA6FA4">
      <w:r>
        <w:t xml:space="preserve">I’m going to change our search to dementia </w:t>
      </w:r>
      <w:r w:rsidR="00554695">
        <w:t>caregiver</w:t>
      </w:r>
      <w:r w:rsidR="008B100E">
        <w:t xml:space="preserve"> and hit Search.</w:t>
      </w:r>
      <w:r w:rsidR="00554695">
        <w:t xml:space="preserve"> </w:t>
      </w:r>
      <w:r w:rsidR="00034AFB">
        <w:t xml:space="preserve">We get a lot of results. </w:t>
      </w:r>
      <w:r w:rsidR="008B100E">
        <w:t>Next,</w:t>
      </w:r>
      <w:r>
        <w:t xml:space="preserve"> I’m going to click on the Patient Handout filter checkbox. We now have </w:t>
      </w:r>
      <w:commentRangeStart w:id="3"/>
      <w:r w:rsidR="00034AFB" w:rsidRPr="00034AFB">
        <w:rPr>
          <w:color w:val="FF0000"/>
        </w:rPr>
        <w:t>7</w:t>
      </w:r>
      <w:r w:rsidRPr="00034AFB">
        <w:rPr>
          <w:color w:val="FF0000"/>
        </w:rPr>
        <w:t xml:space="preserve"> </w:t>
      </w:r>
      <w:commentRangeEnd w:id="3"/>
      <w:r w:rsidR="00034AFB">
        <w:rPr>
          <w:rStyle w:val="CommentReference"/>
        </w:rPr>
        <w:commentReference w:id="3"/>
      </w:r>
      <w:r>
        <w:t>results</w:t>
      </w:r>
      <w:r w:rsidR="00E50135">
        <w:t xml:space="preserve"> that are all fr</w:t>
      </w:r>
      <w:r w:rsidR="00DD3B9F">
        <w:t>ee.</w:t>
      </w:r>
      <w:r w:rsidR="00B375DC">
        <w:t xml:space="preserve"> Scrolling down the list we can view the handouts. For those of you who don’t know, square brackets around a title means the article is in a language other than English and here it says Spanish. Unlike in MedlinePlus where the English equivalent is always included, that is not the case in PubMed.</w:t>
      </w:r>
    </w:p>
    <w:p w14:paraId="79EA3A2A" w14:textId="3E941691" w:rsidR="002F6B1B" w:rsidRDefault="002F6B1B" w:rsidP="002F6B1B">
      <w:r>
        <w:t>Ok. Moving on, that was a</w:t>
      </w:r>
      <w:r w:rsidR="00B96DA7">
        <w:t xml:space="preserve"> very</w:t>
      </w:r>
      <w:r>
        <w:t xml:space="preserve"> brief… how to search for some specific topics related to age in PubMed.</w:t>
      </w:r>
      <w:r w:rsidR="00B96DA7">
        <w:t xml:space="preserve"> One of the things I’d like you to take away</w:t>
      </w:r>
      <w:r w:rsidR="009936F3">
        <w:t xml:space="preserve"> about PubMed</w:t>
      </w:r>
      <w:r w:rsidR="00B96DA7">
        <w:t xml:space="preserve"> is that you can just add your keywords to the search box and retrieve relevant results and search details will show you exactly what and how PubMed searched for your topic.</w:t>
      </w:r>
    </w:p>
    <w:p w14:paraId="249EC4A2" w14:textId="1CAEC166" w:rsidR="002F6B1B" w:rsidRDefault="002F6B1B" w:rsidP="00EA6FA4">
      <w:r>
        <w:t xml:space="preserve">Now I want to show you one more resource from the National Library of Medicine and I’m going to use MedlinePlus as a jumping off point. I’m going to use Alzheimer's disease for this search and I’m going to click on the health topic link at the top of the page. </w:t>
      </w:r>
    </w:p>
    <w:p w14:paraId="339767E9" w14:textId="04156E28" w:rsidR="008563C1" w:rsidRDefault="008563C1" w:rsidP="00EA6FA4">
      <w:r>
        <w:t xml:space="preserve">We can see that this page is laid out </w:t>
      </w:r>
      <w:r w:rsidR="006C6DD6">
        <w:t xml:space="preserve">with </w:t>
      </w:r>
      <w:r>
        <w:t xml:space="preserve">the same </w:t>
      </w:r>
      <w:r w:rsidR="006C6DD6">
        <w:t xml:space="preserve">sections </w:t>
      </w:r>
      <w:r>
        <w:t>as the older adult health page we looked at</w:t>
      </w:r>
      <w:r w:rsidR="006C6DD6">
        <w:t xml:space="preserve"> earlier.</w:t>
      </w:r>
    </w:p>
    <w:p w14:paraId="70BC5EBA" w14:textId="56B1B21D" w:rsidR="00EA6FA4" w:rsidRPr="000C444C" w:rsidRDefault="00B2018C" w:rsidP="00EA6FA4">
      <w:pPr>
        <w:rPr>
          <w:b/>
          <w:bCs/>
          <w:sz w:val="32"/>
          <w:szCs w:val="32"/>
        </w:rPr>
      </w:pPr>
      <w:commentRangeStart w:id="4"/>
      <w:r w:rsidRPr="00B2018C">
        <w:rPr>
          <w:b/>
          <w:bCs/>
          <w:sz w:val="32"/>
          <w:szCs w:val="32"/>
          <w:highlight w:val="yellow"/>
        </w:rPr>
        <w:t>ClinicalTrials.gov Demo</w:t>
      </w:r>
      <w:commentRangeEnd w:id="4"/>
      <w:r w:rsidR="002F6B1B">
        <w:rPr>
          <w:rStyle w:val="CommentReference"/>
        </w:rPr>
        <w:commentReference w:id="4"/>
      </w:r>
    </w:p>
    <w:p w14:paraId="444B31DE" w14:textId="23062110" w:rsidR="00EA6FA4" w:rsidRDefault="00DE49CC" w:rsidP="00EA6FA4">
      <w:r>
        <w:t xml:space="preserve">This particular topic has a link in the research section called Clinical Trials. </w:t>
      </w:r>
    </w:p>
    <w:p w14:paraId="2EF2869B" w14:textId="49CCB050" w:rsidR="00EA6FA4" w:rsidRDefault="00DA16CA" w:rsidP="00EA6FA4">
      <w:r>
        <w:t>So,</w:t>
      </w:r>
      <w:r w:rsidR="00EA6FA4">
        <w:t xml:space="preserve"> I'm going to click </w:t>
      </w:r>
      <w:r w:rsidR="00DE49CC">
        <w:t xml:space="preserve">on that </w:t>
      </w:r>
      <w:r w:rsidR="005D1CBC">
        <w:t>link,</w:t>
      </w:r>
      <w:r w:rsidR="00DE49CC">
        <w:t xml:space="preserve"> and we’re dropped down to that section on the MedlinePlus page. </w:t>
      </w:r>
    </w:p>
    <w:p w14:paraId="2C834776" w14:textId="66912BC5" w:rsidR="000B3766" w:rsidRDefault="00BD4FDD" w:rsidP="00EA6FA4">
      <w:r w:rsidRPr="00BD4FDD">
        <w:rPr>
          <w:highlight w:val="green"/>
        </w:rPr>
        <w:t>[DO]</w:t>
      </w:r>
      <w:r>
        <w:t xml:space="preserve"> </w:t>
      </w:r>
      <w:r w:rsidR="00DE49CC">
        <w:t xml:space="preserve">The first link </w:t>
      </w:r>
      <w:r w:rsidR="005D1CBC">
        <w:t>runs a search on Alzheimer disease</w:t>
      </w:r>
      <w:r w:rsidR="00E05961">
        <w:t xml:space="preserve"> on the clinicaltrials </w:t>
      </w:r>
      <w:proofErr w:type="gramStart"/>
      <w:r w:rsidR="00E05961">
        <w:t>website</w:t>
      </w:r>
      <w:proofErr w:type="gramEnd"/>
      <w:r w:rsidR="00E74449">
        <w:t xml:space="preserve"> and the second link here will take you to the website to perform your own search on whatever issue you’re interested i</w:t>
      </w:r>
      <w:r w:rsidR="00E05961">
        <w:t>n</w:t>
      </w:r>
      <w:r w:rsidR="00E74449">
        <w:t>. I’m going to click the first link to run a search on our topic.</w:t>
      </w:r>
    </w:p>
    <w:p w14:paraId="53ED43EF" w14:textId="01323D26" w:rsidR="000B3766" w:rsidRDefault="000B3766" w:rsidP="00EA6FA4">
      <w:r w:rsidRPr="000B3766">
        <w:t>ClinicalTrials.gov is a </w:t>
      </w:r>
      <w:r w:rsidRPr="000B3766">
        <w:rPr>
          <w:b/>
          <w:bCs/>
        </w:rPr>
        <w:t>website</w:t>
      </w:r>
      <w:r w:rsidRPr="000B3766">
        <w:t> and </w:t>
      </w:r>
      <w:r w:rsidRPr="000B3766">
        <w:rPr>
          <w:b/>
          <w:bCs/>
        </w:rPr>
        <w:t>online database</w:t>
      </w:r>
      <w:r w:rsidRPr="000B3766">
        <w:t> of clinical research studies and information about their results. The purpose of ClinicalTrials.gov is to provide information about clinical research studies to the public, researchers, and health care professionals. The U.S. government does not review or approve the safety and science of all studies listed on this website.</w:t>
      </w:r>
    </w:p>
    <w:p w14:paraId="14F29D36" w14:textId="2E7345DB" w:rsidR="005F1CA6" w:rsidRDefault="005F1CA6" w:rsidP="005F1CA6">
      <w:r>
        <w:t xml:space="preserve">We teach an entire class on this website called Clinicaltrials.gov for Librarians, but of course, anyone can register. </w:t>
      </w:r>
      <w:r w:rsidR="00F37672">
        <w:t xml:space="preserve">The class </w:t>
      </w:r>
      <w:r>
        <w:t>provides a deep dive into th</w:t>
      </w:r>
      <w:r w:rsidR="00F37672">
        <w:t xml:space="preserve">e </w:t>
      </w:r>
      <w:r>
        <w:t xml:space="preserve">website. </w:t>
      </w:r>
      <w:r w:rsidRPr="00F37672">
        <w:rPr>
          <w:color w:val="FF0000"/>
        </w:rPr>
        <w:t xml:space="preserve">I have a link to the registration </w:t>
      </w:r>
      <w:commentRangeStart w:id="5"/>
      <w:r w:rsidRPr="00F37672">
        <w:rPr>
          <w:color w:val="FF0000"/>
        </w:rPr>
        <w:t xml:space="preserve">page </w:t>
      </w:r>
      <w:commentRangeEnd w:id="5"/>
      <w:r w:rsidRPr="00F37672">
        <w:rPr>
          <w:rStyle w:val="CommentReference"/>
          <w:color w:val="FF0000"/>
        </w:rPr>
        <w:commentReference w:id="5"/>
      </w:r>
      <w:r w:rsidRPr="00F37672">
        <w:rPr>
          <w:color w:val="FF0000"/>
        </w:rPr>
        <w:t xml:space="preserve">for the next live webinar and it’s also offered as an on-demand </w:t>
      </w:r>
      <w:proofErr w:type="gramStart"/>
      <w:r w:rsidRPr="00F37672">
        <w:rPr>
          <w:color w:val="FF0000"/>
        </w:rPr>
        <w:t>class</w:t>
      </w:r>
      <w:proofErr w:type="gramEnd"/>
      <w:r w:rsidR="00F37672">
        <w:rPr>
          <w:color w:val="FF0000"/>
        </w:rPr>
        <w:t xml:space="preserve"> and we have a registration link on the handout</w:t>
      </w:r>
      <w:r w:rsidRPr="00F37672">
        <w:rPr>
          <w:color w:val="FF0000"/>
        </w:rPr>
        <w:t xml:space="preserve">. </w:t>
      </w:r>
    </w:p>
    <w:p w14:paraId="076D5A99" w14:textId="57F870A2" w:rsidR="00EA6FA4" w:rsidRDefault="005D1CBC" w:rsidP="00EA6FA4">
      <w:r>
        <w:t>The results</w:t>
      </w:r>
      <w:r w:rsidR="00041758">
        <w:t xml:space="preserve"> we see </w:t>
      </w:r>
      <w:r w:rsidR="004F7D1A">
        <w:rPr>
          <w:highlight w:val="green"/>
        </w:rPr>
        <w:t>[</w:t>
      </w:r>
      <w:r w:rsidR="00041758">
        <w:rPr>
          <w:highlight w:val="green"/>
        </w:rPr>
        <w:t>POINT</w:t>
      </w:r>
      <w:r w:rsidR="00041758" w:rsidRPr="00041758">
        <w:rPr>
          <w:highlight w:val="green"/>
        </w:rPr>
        <w:t>: viewing 754 studies</w:t>
      </w:r>
      <w:r w:rsidR="004F7D1A">
        <w:t>]</w:t>
      </w:r>
      <w:r>
        <w:t xml:space="preserve"> are for current clinical trials. </w:t>
      </w:r>
      <w:r w:rsidR="00AF3DC4">
        <w:t>You see our topic is in the Condition/Disease box</w:t>
      </w:r>
      <w:r w:rsidR="00666508">
        <w:t>,</w:t>
      </w:r>
      <w:r w:rsidR="00AF3DC4">
        <w:t xml:space="preserve"> and y</w:t>
      </w:r>
      <w:r>
        <w:t xml:space="preserve">ou can add your location </w:t>
      </w:r>
      <w:r w:rsidR="00923E9C">
        <w:t>to</w:t>
      </w:r>
      <w:r>
        <w:t xml:space="preserve"> the left-side </w:t>
      </w:r>
      <w:commentRangeStart w:id="6"/>
      <w:r>
        <w:t>panel</w:t>
      </w:r>
      <w:commentRangeEnd w:id="6"/>
      <w:r w:rsidR="006E61D1">
        <w:rPr>
          <w:rStyle w:val="CommentReference"/>
        </w:rPr>
        <w:commentReference w:id="6"/>
      </w:r>
      <w:r>
        <w:t xml:space="preserve">. </w:t>
      </w:r>
    </w:p>
    <w:p w14:paraId="245568DD" w14:textId="1A976946" w:rsidR="00EA6FA4" w:rsidRDefault="004F7D1A" w:rsidP="00EA6FA4">
      <w:r w:rsidRPr="004F7D1A">
        <w:rPr>
          <w:highlight w:val="green"/>
        </w:rPr>
        <w:t>[POINT]</w:t>
      </w:r>
      <w:r>
        <w:t xml:space="preserve"> </w:t>
      </w:r>
      <w:r w:rsidR="00DB5152">
        <w:t>The results that the MedlinePlus</w:t>
      </w:r>
      <w:r w:rsidR="005A36EA">
        <w:t xml:space="preserve"> search generate include</w:t>
      </w:r>
      <w:r w:rsidR="00DB5152">
        <w:t xml:space="preserve"> </w:t>
      </w:r>
      <w:r>
        <w:t>not yet recruiting</w:t>
      </w:r>
      <w:r>
        <w:t xml:space="preserve"> and </w:t>
      </w:r>
      <w:r w:rsidR="00EA6FA4">
        <w:t>Recruiting.</w:t>
      </w:r>
    </w:p>
    <w:p w14:paraId="7BA4BED9" w14:textId="12872BBC" w:rsidR="00EA6FA4" w:rsidRDefault="005A36EA" w:rsidP="00EA6FA4">
      <w:r>
        <w:t>You can amend the original search by adding additional parameters, such as:</w:t>
      </w:r>
    </w:p>
    <w:p w14:paraId="18CF88BA" w14:textId="2DB8B436" w:rsidR="00EA6FA4" w:rsidRDefault="00EA6FA4" w:rsidP="00EA6FA4">
      <w:pPr>
        <w:rPr>
          <w:b/>
          <w:bCs/>
        </w:rPr>
      </w:pPr>
      <w:r>
        <w:t>Eligibility, male, female. Age ranges,</w:t>
      </w:r>
      <w:r w:rsidR="005A36EA">
        <w:t xml:space="preserve"> older adult is listed here. </w:t>
      </w:r>
      <w:r w:rsidR="00DF2B5B" w:rsidRPr="00DF2B5B">
        <w:rPr>
          <w:highlight w:val="green"/>
        </w:rPr>
        <w:t>[DO]</w:t>
      </w:r>
      <w:r w:rsidR="00DF2B5B">
        <w:t xml:space="preserve"> </w:t>
      </w:r>
      <w:r w:rsidR="005A36EA">
        <w:t>APPLY OLDER ADULT LIMIT</w:t>
      </w:r>
      <w:r w:rsidR="00DF2B5B">
        <w:t xml:space="preserve">, APPLY HOUSTON. </w:t>
      </w:r>
      <w:r w:rsidR="005A36EA">
        <w:t xml:space="preserve">Now we </w:t>
      </w:r>
      <w:r w:rsidR="00DF2B5B">
        <w:t xml:space="preserve">have a list of </w:t>
      </w:r>
      <w:r w:rsidR="00DF2B5B" w:rsidRPr="00DF2B5B">
        <w:rPr>
          <w:color w:val="FF0000"/>
        </w:rPr>
        <w:t xml:space="preserve">24 </w:t>
      </w:r>
      <w:r w:rsidR="00DF2B5B">
        <w:t xml:space="preserve">results for current or upcoming trials. </w:t>
      </w:r>
    </w:p>
    <w:p w14:paraId="5AA77331" w14:textId="3CEEBAB4" w:rsidR="00EA6FA4" w:rsidRDefault="0027789E" w:rsidP="00EA6FA4">
      <w:r w:rsidRPr="0027789E">
        <w:rPr>
          <w:highlight w:val="green"/>
        </w:rPr>
        <w:t>[POINT TOP OF PAGE]</w:t>
      </w:r>
      <w:r>
        <w:t xml:space="preserve"> </w:t>
      </w:r>
      <w:r w:rsidR="00D34FA2" w:rsidRPr="00D34FA2">
        <w:t xml:space="preserve">Just below the line that says Showing results for </w:t>
      </w:r>
      <w:r>
        <w:t>Alzheimer Disease</w:t>
      </w:r>
      <w:r w:rsidR="00D34FA2" w:rsidRPr="00D34FA2">
        <w:t xml:space="preserve"> is a link that says: Synonyms of conditions or disease (</w:t>
      </w:r>
      <w:r w:rsidR="001B75E2">
        <w:t>10</w:t>
      </w:r>
      <w:r w:rsidR="00D34FA2" w:rsidRPr="00D34FA2">
        <w:t>)</w:t>
      </w:r>
      <w:r w:rsidR="00D34FA2">
        <w:t xml:space="preserve">. </w:t>
      </w:r>
      <w:r w:rsidR="00C27DA4">
        <w:t xml:space="preserve">I’ll go ahead and expand that. </w:t>
      </w:r>
      <w:r w:rsidR="00D34FA2">
        <w:t>This could be a helpful source of search terms to use in PubMed, as well.</w:t>
      </w:r>
    </w:p>
    <w:p w14:paraId="484BB0CB" w14:textId="3CA98840" w:rsidR="004A475B" w:rsidRDefault="004A475B" w:rsidP="00EA6FA4">
      <w:r>
        <w:t>Alright, so that’s all I’m going to cover in the demos of MedlinePlus, PubMed and ClinicalTrials. As I said before, we teach classes about each of these resources and those links are on the handout.</w:t>
      </w:r>
    </w:p>
    <w:sectPr w:rsidR="004A475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becca Brown" w:date="2025-05-12T09:18:00Z" w:initials="RB">
    <w:p w14:paraId="0B78EB74" w14:textId="77777777" w:rsidR="00B05B94" w:rsidRDefault="00B05B94" w:rsidP="00B05B94">
      <w:pPr>
        <w:pStyle w:val="CommentText"/>
      </w:pPr>
      <w:r>
        <w:rPr>
          <w:rStyle w:val="CommentReference"/>
        </w:rPr>
        <w:annotationRef/>
      </w:r>
      <w:r>
        <w:rPr>
          <w:color w:val="FF0000"/>
        </w:rPr>
        <w:t xml:space="preserve">Emailed Louise To on 5/12. How often are the articles updated? </w:t>
      </w:r>
    </w:p>
  </w:comment>
  <w:comment w:id="1" w:author="Rebecca Brown" w:date="2025-05-12T09:36:00Z" w:initials="RB">
    <w:p w14:paraId="0BE497E2" w14:textId="77777777" w:rsidR="008D6BA5" w:rsidRDefault="006168D2" w:rsidP="008D6BA5">
      <w:pPr>
        <w:pStyle w:val="CommentText"/>
      </w:pPr>
      <w:r>
        <w:rPr>
          <w:rStyle w:val="CommentReference"/>
        </w:rPr>
        <w:annotationRef/>
      </w:r>
      <w:r w:rsidR="008D6BA5">
        <w:rPr>
          <w:color w:val="FF0000"/>
        </w:rPr>
        <w:t>If scheduled, mention the next instance of HPW. Add on-demand links to handout.</w:t>
      </w:r>
    </w:p>
  </w:comment>
  <w:comment w:id="2" w:author="Rebecca Brown" w:date="2025-05-13T09:50:00Z" w:initials="RB">
    <w:p w14:paraId="77DEE27A" w14:textId="77777777" w:rsidR="00431645" w:rsidRDefault="00431645" w:rsidP="00431645">
      <w:pPr>
        <w:pStyle w:val="CommentText"/>
      </w:pPr>
      <w:r>
        <w:rPr>
          <w:rStyle w:val="CommentReference"/>
        </w:rPr>
        <w:annotationRef/>
      </w:r>
      <w:r>
        <w:t>Update numbers prior to teaching the class.</w:t>
      </w:r>
    </w:p>
  </w:comment>
  <w:comment w:id="3" w:author="Rebecca Brown" w:date="2025-05-13T09:55:00Z" w:initials="RB">
    <w:p w14:paraId="4858EC9E" w14:textId="77777777" w:rsidR="00034AFB" w:rsidRDefault="00034AFB" w:rsidP="00034AFB">
      <w:pPr>
        <w:pStyle w:val="CommentText"/>
      </w:pPr>
      <w:r>
        <w:rPr>
          <w:rStyle w:val="CommentReference"/>
        </w:rPr>
        <w:annotationRef/>
      </w:r>
      <w:r>
        <w:t>Update number before teaching.</w:t>
      </w:r>
    </w:p>
  </w:comment>
  <w:comment w:id="4" w:author="Rebecca Brown" w:date="2025-05-12T11:28:00Z" w:initials="RB">
    <w:p w14:paraId="2746F6EB" w14:textId="77777777" w:rsidR="009F3F97" w:rsidRDefault="002F6B1B" w:rsidP="009F3F97">
      <w:pPr>
        <w:pStyle w:val="CommentText"/>
      </w:pPr>
      <w:r>
        <w:rPr>
          <w:rStyle w:val="CommentReference"/>
        </w:rPr>
        <w:annotationRef/>
      </w:r>
      <w:r w:rsidR="009F3F97">
        <w:rPr>
          <w:b/>
          <w:bCs/>
          <w:color w:val="FF0000"/>
        </w:rPr>
        <w:t>We can add this to the handout as a PubMed tip:</w:t>
      </w:r>
    </w:p>
    <w:p w14:paraId="687B6086" w14:textId="77777777" w:rsidR="009F3F97" w:rsidRDefault="009F3F97" w:rsidP="009F3F97">
      <w:pPr>
        <w:pStyle w:val="CommentText"/>
      </w:pPr>
    </w:p>
    <w:p w14:paraId="5AEA93D4" w14:textId="77777777" w:rsidR="009F3F97" w:rsidRDefault="009F3F97" w:rsidP="009F3F97">
      <w:pPr>
        <w:pStyle w:val="CommentText"/>
      </w:pPr>
      <w:r>
        <w:rPr>
          <w:b/>
          <w:bCs/>
          <w:color w:val="FF0000"/>
        </w:rPr>
        <w:t>clinicaltrials.gov [si] AND dementia AND aged</w:t>
      </w:r>
    </w:p>
  </w:comment>
  <w:comment w:id="5" w:author="Rebecca Brown" w:date="2025-05-12T11:24:00Z" w:initials="RB">
    <w:p w14:paraId="3A85D1C5" w14:textId="193AA9B4" w:rsidR="005F1CA6" w:rsidRDefault="005F1CA6" w:rsidP="005F1CA6">
      <w:pPr>
        <w:pStyle w:val="CommentText"/>
      </w:pPr>
      <w:r>
        <w:rPr>
          <w:rStyle w:val="CommentReference"/>
        </w:rPr>
        <w:annotationRef/>
      </w:r>
      <w:r>
        <w:rPr>
          <w:color w:val="FF0000"/>
        </w:rPr>
        <w:t>Add to handout.</w:t>
      </w:r>
    </w:p>
  </w:comment>
  <w:comment w:id="6" w:author="Rebecca Brown" w:date="2025-05-12T10:25:00Z" w:initials="RB">
    <w:p w14:paraId="6BAACB4D" w14:textId="77777777" w:rsidR="00DF2B5B" w:rsidRDefault="006E61D1" w:rsidP="00DF2B5B">
      <w:pPr>
        <w:pStyle w:val="CommentText"/>
      </w:pPr>
      <w:r>
        <w:rPr>
          <w:rStyle w:val="CommentReference"/>
        </w:rPr>
        <w:annotationRef/>
      </w:r>
      <w:r w:rsidR="00DF2B5B">
        <w:rPr>
          <w:color w:val="FF0000"/>
        </w:rPr>
        <w:t>Update number before teaching.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78EB74" w15:done="0"/>
  <w15:commentEx w15:paraId="0BE497E2" w15:done="0"/>
  <w15:commentEx w15:paraId="77DEE27A" w15:done="0"/>
  <w15:commentEx w15:paraId="4858EC9E" w15:done="0"/>
  <w15:commentEx w15:paraId="5AEA93D4" w15:done="0"/>
  <w15:commentEx w15:paraId="3A85D1C5" w15:done="0"/>
  <w15:commentEx w15:paraId="6BAACB4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7286BA" w16cex:dateUtc="2025-05-12T14:18:00Z"/>
  <w16cex:commentExtensible w16cex:durableId="5EC0B5A8" w16cex:dateUtc="2025-05-12T14:36:00Z"/>
  <w16cex:commentExtensible w16cex:durableId="3EDC9DF1" w16cex:dateUtc="2025-05-13T14:50:00Z"/>
  <w16cex:commentExtensible w16cex:durableId="1FCF00E7" w16cex:dateUtc="2025-05-13T14:55:00Z"/>
  <w16cex:commentExtensible w16cex:durableId="11AF93ED" w16cex:dateUtc="2025-05-12T16:28:00Z"/>
  <w16cex:commentExtensible w16cex:durableId="6A724158" w16cex:dateUtc="2025-05-12T16:24:00Z"/>
  <w16cex:commentExtensible w16cex:durableId="01F4999D" w16cex:dateUtc="2025-05-12T15: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78EB74" w16cid:durableId="087286BA"/>
  <w16cid:commentId w16cid:paraId="0BE497E2" w16cid:durableId="5EC0B5A8"/>
  <w16cid:commentId w16cid:paraId="77DEE27A" w16cid:durableId="3EDC9DF1"/>
  <w16cid:commentId w16cid:paraId="4858EC9E" w16cid:durableId="1FCF00E7"/>
  <w16cid:commentId w16cid:paraId="5AEA93D4" w16cid:durableId="11AF93ED"/>
  <w16cid:commentId w16cid:paraId="3A85D1C5" w16cid:durableId="6A724158"/>
  <w16cid:commentId w16cid:paraId="6BAACB4D" w16cid:durableId="01F4999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becca Brown">
    <w15:presenceInfo w15:providerId="AD" w15:userId="S::u0785950@umail.utah.edu::8c349bf1-8985-4ca7-9aea-d723bb6bf6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FA4"/>
    <w:rsid w:val="00003B78"/>
    <w:rsid w:val="0001202E"/>
    <w:rsid w:val="00024B03"/>
    <w:rsid w:val="00034AFB"/>
    <w:rsid w:val="000369A4"/>
    <w:rsid w:val="00041758"/>
    <w:rsid w:val="00061BB1"/>
    <w:rsid w:val="00081D0B"/>
    <w:rsid w:val="00091A85"/>
    <w:rsid w:val="0009564E"/>
    <w:rsid w:val="000A06C4"/>
    <w:rsid w:val="000A3840"/>
    <w:rsid w:val="000B3766"/>
    <w:rsid w:val="000C444C"/>
    <w:rsid w:val="000C4DF2"/>
    <w:rsid w:val="000E78E6"/>
    <w:rsid w:val="00101845"/>
    <w:rsid w:val="00116ADF"/>
    <w:rsid w:val="001B1728"/>
    <w:rsid w:val="001B75E2"/>
    <w:rsid w:val="001F010E"/>
    <w:rsid w:val="00201793"/>
    <w:rsid w:val="00230524"/>
    <w:rsid w:val="00274367"/>
    <w:rsid w:val="0027789E"/>
    <w:rsid w:val="002808B6"/>
    <w:rsid w:val="00297B46"/>
    <w:rsid w:val="002B3691"/>
    <w:rsid w:val="002D5E9C"/>
    <w:rsid w:val="002D695A"/>
    <w:rsid w:val="002F6B1B"/>
    <w:rsid w:val="00395E2B"/>
    <w:rsid w:val="003A14B5"/>
    <w:rsid w:val="003A4217"/>
    <w:rsid w:val="003B689E"/>
    <w:rsid w:val="003E502B"/>
    <w:rsid w:val="00431645"/>
    <w:rsid w:val="00436CCB"/>
    <w:rsid w:val="00440C7C"/>
    <w:rsid w:val="004924E0"/>
    <w:rsid w:val="004A475B"/>
    <w:rsid w:val="004C2129"/>
    <w:rsid w:val="004D71CC"/>
    <w:rsid w:val="004F4A40"/>
    <w:rsid w:val="004F7D1A"/>
    <w:rsid w:val="00554695"/>
    <w:rsid w:val="0058202E"/>
    <w:rsid w:val="005A36EA"/>
    <w:rsid w:val="005D1CBC"/>
    <w:rsid w:val="005F1CA6"/>
    <w:rsid w:val="005F63C7"/>
    <w:rsid w:val="005F7C9C"/>
    <w:rsid w:val="00610022"/>
    <w:rsid w:val="006168D2"/>
    <w:rsid w:val="00617D4A"/>
    <w:rsid w:val="00657CD3"/>
    <w:rsid w:val="0066312B"/>
    <w:rsid w:val="00664273"/>
    <w:rsid w:val="00666508"/>
    <w:rsid w:val="006741DE"/>
    <w:rsid w:val="006C29BB"/>
    <w:rsid w:val="006C6DD6"/>
    <w:rsid w:val="006E0DD4"/>
    <w:rsid w:val="006E5600"/>
    <w:rsid w:val="006E61D1"/>
    <w:rsid w:val="007253C3"/>
    <w:rsid w:val="00741D78"/>
    <w:rsid w:val="00744E47"/>
    <w:rsid w:val="00767C83"/>
    <w:rsid w:val="00785F54"/>
    <w:rsid w:val="007F6EBA"/>
    <w:rsid w:val="008168BB"/>
    <w:rsid w:val="008452F5"/>
    <w:rsid w:val="008563C1"/>
    <w:rsid w:val="0087315B"/>
    <w:rsid w:val="008839FC"/>
    <w:rsid w:val="008B100E"/>
    <w:rsid w:val="008C5ADF"/>
    <w:rsid w:val="008D6BA5"/>
    <w:rsid w:val="008F54A3"/>
    <w:rsid w:val="00904655"/>
    <w:rsid w:val="00923E9C"/>
    <w:rsid w:val="009864CE"/>
    <w:rsid w:val="009936F3"/>
    <w:rsid w:val="009B5D9F"/>
    <w:rsid w:val="009E3F9C"/>
    <w:rsid w:val="009F3F97"/>
    <w:rsid w:val="00A439EB"/>
    <w:rsid w:val="00A60A91"/>
    <w:rsid w:val="00AA5B03"/>
    <w:rsid w:val="00AA6451"/>
    <w:rsid w:val="00AF3DC4"/>
    <w:rsid w:val="00B05B94"/>
    <w:rsid w:val="00B2018C"/>
    <w:rsid w:val="00B212AE"/>
    <w:rsid w:val="00B375DC"/>
    <w:rsid w:val="00B41EE0"/>
    <w:rsid w:val="00B6270B"/>
    <w:rsid w:val="00B7793D"/>
    <w:rsid w:val="00B96DA7"/>
    <w:rsid w:val="00BA7F53"/>
    <w:rsid w:val="00BD4FDD"/>
    <w:rsid w:val="00BF349D"/>
    <w:rsid w:val="00C27DA4"/>
    <w:rsid w:val="00C33CE0"/>
    <w:rsid w:val="00C64518"/>
    <w:rsid w:val="00C66ECE"/>
    <w:rsid w:val="00C9656A"/>
    <w:rsid w:val="00CE6F29"/>
    <w:rsid w:val="00CF30F3"/>
    <w:rsid w:val="00CF7EE4"/>
    <w:rsid w:val="00D0057F"/>
    <w:rsid w:val="00D34FA2"/>
    <w:rsid w:val="00D57E9A"/>
    <w:rsid w:val="00D827FF"/>
    <w:rsid w:val="00DA16CA"/>
    <w:rsid w:val="00DB3D0F"/>
    <w:rsid w:val="00DB5152"/>
    <w:rsid w:val="00DD3B9F"/>
    <w:rsid w:val="00DE3A14"/>
    <w:rsid w:val="00DE49CC"/>
    <w:rsid w:val="00DF2B5B"/>
    <w:rsid w:val="00E02A73"/>
    <w:rsid w:val="00E05961"/>
    <w:rsid w:val="00E50135"/>
    <w:rsid w:val="00E74449"/>
    <w:rsid w:val="00EA6FA4"/>
    <w:rsid w:val="00ED1D81"/>
    <w:rsid w:val="00F31807"/>
    <w:rsid w:val="00F32E2A"/>
    <w:rsid w:val="00F35719"/>
    <w:rsid w:val="00F37672"/>
    <w:rsid w:val="00F548A1"/>
    <w:rsid w:val="00F85A73"/>
    <w:rsid w:val="00FB2B56"/>
    <w:rsid w:val="00FE19B6"/>
    <w:rsid w:val="00FE3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5747E"/>
  <w15:chartTrackingRefBased/>
  <w15:docId w15:val="{58180D5D-A143-406C-A09D-8777DD0AC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2129"/>
    <w:pPr>
      <w:keepNext/>
      <w:keepLines/>
      <w:spacing w:before="480" w:after="0" w:line="276" w:lineRule="auto"/>
      <w:outlineLvl w:val="0"/>
    </w:pPr>
    <w:rPr>
      <w:rFonts w:ascii="Aptos" w:eastAsiaTheme="majorEastAsia" w:hAnsi="Aptos" w:cstheme="majorBidi"/>
      <w:b/>
      <w:bCs/>
      <w:color w:val="000000" w:themeColor="text1"/>
      <w:sz w:val="28"/>
      <w:szCs w:val="28"/>
    </w:rPr>
  </w:style>
  <w:style w:type="paragraph" w:styleId="Heading2">
    <w:name w:val="heading 2"/>
    <w:basedOn w:val="Normal"/>
    <w:next w:val="Normal"/>
    <w:link w:val="Heading2Char"/>
    <w:uiPriority w:val="9"/>
    <w:unhideWhenUsed/>
    <w:qFormat/>
    <w:rsid w:val="004C2129"/>
    <w:pPr>
      <w:keepNext/>
      <w:keepLines/>
      <w:spacing w:before="200" w:after="0" w:line="276" w:lineRule="auto"/>
      <w:outlineLvl w:val="1"/>
    </w:pPr>
    <w:rPr>
      <w:rFonts w:ascii="Aptos" w:eastAsiaTheme="majorEastAsia" w:hAnsi="Aptos" w:cstheme="majorBidi"/>
      <w:b/>
      <w:bCs/>
      <w:color w:val="000000" w:themeColor="text1"/>
      <w:sz w:val="26"/>
      <w:szCs w:val="26"/>
    </w:rPr>
  </w:style>
  <w:style w:type="paragraph" w:styleId="Heading3">
    <w:name w:val="heading 3"/>
    <w:basedOn w:val="Normal"/>
    <w:next w:val="Normal"/>
    <w:link w:val="Heading3Char"/>
    <w:uiPriority w:val="9"/>
    <w:unhideWhenUsed/>
    <w:qFormat/>
    <w:rsid w:val="004C2129"/>
    <w:pPr>
      <w:keepNext/>
      <w:keepLines/>
      <w:spacing w:before="40" w:after="0" w:line="276" w:lineRule="auto"/>
      <w:outlineLvl w:val="2"/>
    </w:pPr>
    <w:rPr>
      <w:rFonts w:ascii="Aptos" w:eastAsiaTheme="majorEastAsia" w:hAnsi="Aptos" w:cstheme="majorBidi"/>
      <w:color w:val="000000" w:themeColor="text1"/>
      <w:sz w:val="24"/>
      <w:szCs w:val="24"/>
    </w:rPr>
  </w:style>
  <w:style w:type="paragraph" w:styleId="Heading4">
    <w:name w:val="heading 4"/>
    <w:basedOn w:val="Normal"/>
    <w:next w:val="Normal"/>
    <w:link w:val="Heading4Char"/>
    <w:uiPriority w:val="9"/>
    <w:semiHidden/>
    <w:unhideWhenUsed/>
    <w:qFormat/>
    <w:rsid w:val="00EA6F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F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F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F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F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F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beccasStyle">
    <w:name w:val="Rebecca's Style"/>
    <w:basedOn w:val="Heading1"/>
    <w:qFormat/>
    <w:rsid w:val="00904655"/>
    <w:rPr>
      <w:rFonts w:asciiTheme="minorHAnsi" w:hAnsiTheme="minorHAnsi"/>
      <w:sz w:val="36"/>
    </w:rPr>
  </w:style>
  <w:style w:type="character" w:customStyle="1" w:styleId="Heading1Char">
    <w:name w:val="Heading 1 Char"/>
    <w:basedOn w:val="DefaultParagraphFont"/>
    <w:link w:val="Heading1"/>
    <w:uiPriority w:val="9"/>
    <w:rsid w:val="004C2129"/>
    <w:rPr>
      <w:rFonts w:ascii="Aptos" w:eastAsiaTheme="majorEastAsia" w:hAnsi="Aptos" w:cstheme="majorBidi"/>
      <w:b/>
      <w:bCs/>
      <w:color w:val="000000" w:themeColor="text1"/>
      <w:sz w:val="28"/>
      <w:szCs w:val="28"/>
    </w:rPr>
  </w:style>
  <w:style w:type="character" w:customStyle="1" w:styleId="Heading2Char">
    <w:name w:val="Heading 2 Char"/>
    <w:basedOn w:val="DefaultParagraphFont"/>
    <w:link w:val="Heading2"/>
    <w:uiPriority w:val="9"/>
    <w:rsid w:val="004C2129"/>
    <w:rPr>
      <w:rFonts w:ascii="Aptos" w:eastAsiaTheme="majorEastAsia" w:hAnsi="Aptos" w:cstheme="majorBidi"/>
      <w:b/>
      <w:bCs/>
      <w:color w:val="000000" w:themeColor="text1"/>
      <w:sz w:val="26"/>
      <w:szCs w:val="26"/>
    </w:rPr>
  </w:style>
  <w:style w:type="character" w:customStyle="1" w:styleId="Heading3Char">
    <w:name w:val="Heading 3 Char"/>
    <w:basedOn w:val="DefaultParagraphFont"/>
    <w:link w:val="Heading3"/>
    <w:uiPriority w:val="9"/>
    <w:rsid w:val="004C2129"/>
    <w:rPr>
      <w:rFonts w:ascii="Aptos" w:eastAsiaTheme="majorEastAsia" w:hAnsi="Aptos" w:cstheme="majorBidi"/>
      <w:color w:val="000000" w:themeColor="text1"/>
      <w:sz w:val="24"/>
      <w:szCs w:val="24"/>
    </w:rPr>
  </w:style>
  <w:style w:type="character" w:customStyle="1" w:styleId="Heading4Char">
    <w:name w:val="Heading 4 Char"/>
    <w:basedOn w:val="DefaultParagraphFont"/>
    <w:link w:val="Heading4"/>
    <w:uiPriority w:val="9"/>
    <w:semiHidden/>
    <w:rsid w:val="00EA6F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F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F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F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F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FA4"/>
    <w:rPr>
      <w:rFonts w:eastAsiaTheme="majorEastAsia" w:cstheme="majorBidi"/>
      <w:color w:val="272727" w:themeColor="text1" w:themeTint="D8"/>
    </w:rPr>
  </w:style>
  <w:style w:type="paragraph" w:styleId="Title">
    <w:name w:val="Title"/>
    <w:basedOn w:val="Normal"/>
    <w:next w:val="Normal"/>
    <w:link w:val="TitleChar"/>
    <w:uiPriority w:val="10"/>
    <w:qFormat/>
    <w:rsid w:val="00EA6F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F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F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F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FA4"/>
    <w:pPr>
      <w:spacing w:before="160"/>
      <w:jc w:val="center"/>
    </w:pPr>
    <w:rPr>
      <w:i/>
      <w:iCs/>
      <w:color w:val="404040" w:themeColor="text1" w:themeTint="BF"/>
    </w:rPr>
  </w:style>
  <w:style w:type="character" w:customStyle="1" w:styleId="QuoteChar">
    <w:name w:val="Quote Char"/>
    <w:basedOn w:val="DefaultParagraphFont"/>
    <w:link w:val="Quote"/>
    <w:uiPriority w:val="29"/>
    <w:rsid w:val="00EA6FA4"/>
    <w:rPr>
      <w:i/>
      <w:iCs/>
      <w:color w:val="404040" w:themeColor="text1" w:themeTint="BF"/>
    </w:rPr>
  </w:style>
  <w:style w:type="paragraph" w:styleId="ListParagraph">
    <w:name w:val="List Paragraph"/>
    <w:basedOn w:val="Normal"/>
    <w:uiPriority w:val="34"/>
    <w:qFormat/>
    <w:rsid w:val="00EA6FA4"/>
    <w:pPr>
      <w:ind w:left="720"/>
      <w:contextualSpacing/>
    </w:pPr>
  </w:style>
  <w:style w:type="character" w:styleId="IntenseEmphasis">
    <w:name w:val="Intense Emphasis"/>
    <w:basedOn w:val="DefaultParagraphFont"/>
    <w:uiPriority w:val="21"/>
    <w:qFormat/>
    <w:rsid w:val="00EA6FA4"/>
    <w:rPr>
      <w:i/>
      <w:iCs/>
      <w:color w:val="0F4761" w:themeColor="accent1" w:themeShade="BF"/>
    </w:rPr>
  </w:style>
  <w:style w:type="paragraph" w:styleId="IntenseQuote">
    <w:name w:val="Intense Quote"/>
    <w:basedOn w:val="Normal"/>
    <w:next w:val="Normal"/>
    <w:link w:val="IntenseQuoteChar"/>
    <w:uiPriority w:val="30"/>
    <w:qFormat/>
    <w:rsid w:val="00EA6F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FA4"/>
    <w:rPr>
      <w:i/>
      <w:iCs/>
      <w:color w:val="0F4761" w:themeColor="accent1" w:themeShade="BF"/>
    </w:rPr>
  </w:style>
  <w:style w:type="character" w:styleId="IntenseReference">
    <w:name w:val="Intense Reference"/>
    <w:basedOn w:val="DefaultParagraphFont"/>
    <w:uiPriority w:val="32"/>
    <w:qFormat/>
    <w:rsid w:val="00EA6FA4"/>
    <w:rPr>
      <w:b/>
      <w:bCs/>
      <w:smallCaps/>
      <w:color w:val="0F4761" w:themeColor="accent1" w:themeShade="BF"/>
      <w:spacing w:val="5"/>
    </w:rPr>
  </w:style>
  <w:style w:type="character" w:styleId="CommentReference">
    <w:name w:val="annotation reference"/>
    <w:basedOn w:val="DefaultParagraphFont"/>
    <w:uiPriority w:val="99"/>
    <w:semiHidden/>
    <w:unhideWhenUsed/>
    <w:rsid w:val="00BA7F53"/>
    <w:rPr>
      <w:sz w:val="16"/>
      <w:szCs w:val="16"/>
    </w:rPr>
  </w:style>
  <w:style w:type="paragraph" w:styleId="CommentText">
    <w:name w:val="annotation text"/>
    <w:basedOn w:val="Normal"/>
    <w:link w:val="CommentTextChar"/>
    <w:uiPriority w:val="99"/>
    <w:unhideWhenUsed/>
    <w:rsid w:val="00BA7F53"/>
    <w:pPr>
      <w:spacing w:line="240" w:lineRule="auto"/>
    </w:pPr>
    <w:rPr>
      <w:sz w:val="20"/>
      <w:szCs w:val="20"/>
    </w:rPr>
  </w:style>
  <w:style w:type="character" w:customStyle="1" w:styleId="CommentTextChar">
    <w:name w:val="Comment Text Char"/>
    <w:basedOn w:val="DefaultParagraphFont"/>
    <w:link w:val="CommentText"/>
    <w:uiPriority w:val="99"/>
    <w:rsid w:val="00BA7F53"/>
    <w:rPr>
      <w:sz w:val="20"/>
      <w:szCs w:val="20"/>
    </w:rPr>
  </w:style>
  <w:style w:type="paragraph" w:styleId="CommentSubject">
    <w:name w:val="annotation subject"/>
    <w:basedOn w:val="CommentText"/>
    <w:next w:val="CommentText"/>
    <w:link w:val="CommentSubjectChar"/>
    <w:uiPriority w:val="99"/>
    <w:semiHidden/>
    <w:unhideWhenUsed/>
    <w:rsid w:val="00BA7F53"/>
    <w:rPr>
      <w:b/>
      <w:bCs/>
    </w:rPr>
  </w:style>
  <w:style w:type="character" w:customStyle="1" w:styleId="CommentSubjectChar">
    <w:name w:val="Comment Subject Char"/>
    <w:basedOn w:val="CommentTextChar"/>
    <w:link w:val="CommentSubject"/>
    <w:uiPriority w:val="99"/>
    <w:semiHidden/>
    <w:rsid w:val="00BA7F53"/>
    <w:rPr>
      <w:b/>
      <w:bCs/>
      <w:sz w:val="20"/>
      <w:szCs w:val="20"/>
    </w:rPr>
  </w:style>
  <w:style w:type="paragraph" w:styleId="BalloonText">
    <w:name w:val="Balloon Text"/>
    <w:basedOn w:val="Normal"/>
    <w:link w:val="BalloonTextChar"/>
    <w:uiPriority w:val="99"/>
    <w:semiHidden/>
    <w:unhideWhenUsed/>
    <w:rsid w:val="00C66E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6ECE"/>
    <w:rPr>
      <w:rFonts w:ascii="Segoe UI" w:hAnsi="Segoe UI" w:cs="Segoe UI"/>
      <w:sz w:val="18"/>
      <w:szCs w:val="18"/>
    </w:rPr>
  </w:style>
  <w:style w:type="character" w:styleId="Hyperlink">
    <w:name w:val="Hyperlink"/>
    <w:basedOn w:val="DefaultParagraphFont"/>
    <w:uiPriority w:val="99"/>
    <w:unhideWhenUsed/>
    <w:rsid w:val="00AA6451"/>
    <w:rPr>
      <w:color w:val="467886" w:themeColor="hyperlink"/>
      <w:u w:val="single"/>
    </w:rPr>
  </w:style>
  <w:style w:type="character" w:styleId="UnresolvedMention">
    <w:name w:val="Unresolved Mention"/>
    <w:basedOn w:val="DefaultParagraphFont"/>
    <w:uiPriority w:val="99"/>
    <w:semiHidden/>
    <w:unhideWhenUsed/>
    <w:rsid w:val="00AA6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747282">
      <w:bodyDiv w:val="1"/>
      <w:marLeft w:val="0"/>
      <w:marRight w:val="0"/>
      <w:marTop w:val="0"/>
      <w:marBottom w:val="0"/>
      <w:divBdr>
        <w:top w:val="none" w:sz="0" w:space="0" w:color="auto"/>
        <w:left w:val="none" w:sz="0" w:space="0" w:color="auto"/>
        <w:bottom w:val="none" w:sz="0" w:space="0" w:color="auto"/>
        <w:right w:val="none" w:sz="0" w:space="0" w:color="auto"/>
      </w:divBdr>
    </w:div>
    <w:div w:id="1059551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4</Pages>
  <Words>1320</Words>
  <Characters>7527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Brown</dc:creator>
  <cp:keywords/>
  <dc:description/>
  <cp:lastModifiedBy>Rebecca Brown</cp:lastModifiedBy>
  <cp:revision>105</cp:revision>
  <dcterms:created xsi:type="dcterms:W3CDTF">2025-05-01T19:31:00Z</dcterms:created>
  <dcterms:modified xsi:type="dcterms:W3CDTF">2025-05-13T16:08:00Z</dcterms:modified>
</cp:coreProperties>
</file>