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45BD6" w14:textId="15CCC306" w:rsidR="00810BD6" w:rsidRPr="00980A76" w:rsidRDefault="00980A76" w:rsidP="00980A76">
      <w:pPr>
        <w:pStyle w:val="Heading1"/>
        <w:spacing w:before="0" w:after="240"/>
        <w:rPr>
          <w:rFonts w:cstheme="majorHAnsi"/>
          <w:sz w:val="36"/>
          <w:szCs w:val="36"/>
        </w:rPr>
      </w:pPr>
      <w:r w:rsidRPr="00980A76">
        <w:rPr>
          <w:rFonts w:cstheme="majorHAnsi"/>
          <w:sz w:val="36"/>
          <w:szCs w:val="36"/>
        </w:rPr>
        <w:t>Open Tools for Data De-identification Handout</w:t>
      </w:r>
    </w:p>
    <w:p w14:paraId="4C8B5F8D" w14:textId="77777777" w:rsidR="00182BB9" w:rsidRPr="00980A76" w:rsidRDefault="00182BB9" w:rsidP="00ED426F">
      <w:pPr>
        <w:pStyle w:val="Heading2"/>
        <w:spacing w:after="120"/>
        <w:rPr>
          <w:rFonts w:cstheme="majorHAnsi"/>
          <w:bCs/>
          <w:position w:val="2"/>
          <w:sz w:val="28"/>
          <w:szCs w:val="28"/>
        </w:rPr>
      </w:pPr>
      <w:r w:rsidRPr="00980A76">
        <w:rPr>
          <w:rFonts w:cstheme="majorHAnsi"/>
          <w:bCs/>
          <w:position w:val="2"/>
          <w:sz w:val="28"/>
          <w:szCs w:val="28"/>
        </w:rPr>
        <w:t>Definitions from NCDS Data Glossary</w:t>
      </w:r>
    </w:p>
    <w:p w14:paraId="19DD88EE" w14:textId="77777777" w:rsidR="00182BB9" w:rsidRPr="00980A76" w:rsidRDefault="006A5FFA" w:rsidP="00980A76">
      <w:pPr>
        <w:rPr>
          <w:rFonts w:cstheme="minorHAnsi"/>
        </w:rPr>
      </w:pPr>
      <w:hyperlink r:id="rId7" w:history="1">
        <w:r w:rsidR="00182BB9" w:rsidRPr="00980A76">
          <w:rPr>
            <w:rStyle w:val="Hyperlink"/>
            <w:rFonts w:cstheme="minorHAnsi"/>
            <w:b/>
            <w:bCs/>
          </w:rPr>
          <w:t>Artificial Intelligence (AI):</w:t>
        </w:r>
        <w:r w:rsidR="00182BB9" w:rsidRPr="00980A76">
          <w:rPr>
            <w:rStyle w:val="Hyperlink"/>
            <w:rFonts w:cstheme="minorHAnsi"/>
          </w:rPr>
          <w:t xml:space="preserve">  </w:t>
        </w:r>
      </w:hyperlink>
      <w:r w:rsidR="00182BB9" w:rsidRPr="00980A76">
        <w:rPr>
          <w:rFonts w:cstheme="minorHAnsi"/>
        </w:rPr>
        <w:t>AI consists of computer programs that are typically built to adaptively update and enhance their own performance over time. They are used to process, analyze, and recognize patterns in large datasets, and they use those patterns to get better at completing tasks or solving problems.</w:t>
      </w:r>
    </w:p>
    <w:p w14:paraId="62DAE1BC" w14:textId="77777777" w:rsidR="00182BB9" w:rsidRPr="00980A76" w:rsidRDefault="006A5FFA" w:rsidP="00980A76">
      <w:pPr>
        <w:rPr>
          <w:rFonts w:cstheme="minorHAnsi"/>
        </w:rPr>
      </w:pPr>
      <w:hyperlink r:id="rId8" w:history="1">
        <w:r w:rsidR="00182BB9" w:rsidRPr="00980A76">
          <w:rPr>
            <w:rStyle w:val="Hyperlink"/>
            <w:rFonts w:cstheme="minorHAnsi"/>
            <w:b/>
            <w:bCs/>
          </w:rPr>
          <w:t>Machine Learning (ML):</w:t>
        </w:r>
      </w:hyperlink>
      <w:r w:rsidR="00182BB9" w:rsidRPr="00980A76">
        <w:rPr>
          <w:rFonts w:cstheme="minorHAnsi"/>
        </w:rPr>
        <w:t xml:space="preserve"> Machine Learning is a type of Artificial Intelligence. Machine Learning involves sophisticated algorithms which can be trained to sort information, identify patterns, and make predictions within large sets of data.</w:t>
      </w:r>
    </w:p>
    <w:p w14:paraId="0212C9E2" w14:textId="77777777" w:rsidR="00182BB9" w:rsidRPr="00980A76" w:rsidRDefault="006A5FFA" w:rsidP="00980A76">
      <w:pPr>
        <w:rPr>
          <w:rFonts w:cstheme="minorHAnsi"/>
        </w:rPr>
      </w:pPr>
      <w:hyperlink r:id="rId9" w:history="1">
        <w:r w:rsidR="00182BB9" w:rsidRPr="00980A76">
          <w:rPr>
            <w:rStyle w:val="Hyperlink"/>
            <w:rFonts w:cstheme="minorHAnsi"/>
            <w:b/>
            <w:bCs/>
          </w:rPr>
          <w:t>Natural Language Processing (NLP):</w:t>
        </w:r>
      </w:hyperlink>
      <w:r w:rsidR="00182BB9" w:rsidRPr="00980A76">
        <w:rPr>
          <w:rFonts w:cstheme="minorHAnsi"/>
        </w:rPr>
        <w:t xml:space="preserve"> deals with how computers understand, process, and manipulate human languages. It can involve things like interpreting the semantic meaning of language, translating between human languages, or recognizing patterns in human languages.</w:t>
      </w:r>
    </w:p>
    <w:p w14:paraId="20F7E8FE" w14:textId="411F10EA" w:rsidR="00980A76" w:rsidRPr="00627831" w:rsidRDefault="00627831" w:rsidP="00627831">
      <w:pPr>
        <w:pStyle w:val="Heading2"/>
        <w:rPr>
          <w:rFonts w:cstheme="majorHAnsi"/>
          <w:bCs/>
          <w:position w:val="2"/>
          <w:sz w:val="28"/>
          <w:szCs w:val="28"/>
        </w:rPr>
      </w:pPr>
      <w:r>
        <w:rPr>
          <w:rFonts w:cstheme="majorHAnsi"/>
          <w:bCs/>
          <w:position w:val="2"/>
          <w:sz w:val="28"/>
          <w:szCs w:val="28"/>
        </w:rPr>
        <w:t xml:space="preserve">Your </w:t>
      </w:r>
      <w:r w:rsidR="00182BB9" w:rsidRPr="00980A76">
        <w:rPr>
          <w:rFonts w:cstheme="majorHAnsi"/>
          <w:bCs/>
          <w:position w:val="2"/>
          <w:sz w:val="28"/>
          <w:szCs w:val="28"/>
        </w:rPr>
        <w:t>Notes</w:t>
      </w:r>
    </w:p>
    <w:p w14:paraId="0B2B205E" w14:textId="10856CED" w:rsidR="00980A76" w:rsidRPr="00980A76" w:rsidRDefault="00980A76" w:rsidP="00980A76">
      <w:pPr>
        <w:rPr>
          <w:rFonts w:cstheme="minorHAnsi"/>
        </w:rPr>
      </w:pPr>
    </w:p>
    <w:p w14:paraId="034B14A7" w14:textId="63CC64D1" w:rsidR="00980A76" w:rsidRDefault="00980A76" w:rsidP="00980A76">
      <w:pPr>
        <w:rPr>
          <w:rFonts w:cstheme="minorHAnsi"/>
        </w:rPr>
      </w:pPr>
    </w:p>
    <w:p w14:paraId="70A1B33D" w14:textId="77777777" w:rsidR="00D35C68" w:rsidRDefault="00D35C68" w:rsidP="00980A76">
      <w:pPr>
        <w:rPr>
          <w:rFonts w:cstheme="minorHAnsi"/>
        </w:rPr>
      </w:pPr>
    </w:p>
    <w:p w14:paraId="05B90F88" w14:textId="77777777" w:rsidR="009E41AB" w:rsidRDefault="009E41AB" w:rsidP="00980A76">
      <w:pPr>
        <w:rPr>
          <w:rFonts w:cstheme="minorHAnsi"/>
        </w:rPr>
      </w:pPr>
    </w:p>
    <w:p w14:paraId="2FCCAC4A" w14:textId="77777777" w:rsidR="009E41AB" w:rsidRDefault="009E41AB" w:rsidP="00980A76">
      <w:pPr>
        <w:rPr>
          <w:rFonts w:cstheme="minorHAnsi"/>
        </w:rPr>
      </w:pPr>
    </w:p>
    <w:p w14:paraId="76EA89B9" w14:textId="77777777" w:rsidR="009E41AB" w:rsidRDefault="009E41AB" w:rsidP="00980A76">
      <w:pPr>
        <w:rPr>
          <w:rFonts w:cstheme="minorHAnsi"/>
        </w:rPr>
      </w:pPr>
    </w:p>
    <w:p w14:paraId="3860F825" w14:textId="715F948A" w:rsidR="00627831" w:rsidRPr="00980A76" w:rsidRDefault="00627831" w:rsidP="00980A76">
      <w:pPr>
        <w:rPr>
          <w:rFonts w:cstheme="minorHAnsi"/>
        </w:rPr>
      </w:pPr>
    </w:p>
    <w:p w14:paraId="5223E693" w14:textId="32F8A375" w:rsidR="00304BB6" w:rsidRPr="00980A76" w:rsidRDefault="00980A76" w:rsidP="00BC324E">
      <w:pPr>
        <w:pStyle w:val="Heading2"/>
        <w:rPr>
          <w:rFonts w:cstheme="majorHAnsi"/>
          <w:sz w:val="28"/>
          <w:szCs w:val="28"/>
        </w:rPr>
      </w:pPr>
      <w:r w:rsidRPr="00980A76">
        <w:rPr>
          <w:rFonts w:cstheme="majorHAnsi"/>
          <w:bCs/>
          <w:position w:val="2"/>
          <w:sz w:val="28"/>
          <w:szCs w:val="28"/>
        </w:rPr>
        <w:t>NLM Scrubber – M</w:t>
      </w:r>
      <w:r w:rsidR="00304BB6" w:rsidRPr="00980A76">
        <w:rPr>
          <w:rFonts w:cstheme="majorHAnsi"/>
          <w:bCs/>
          <w:position w:val="2"/>
          <w:sz w:val="28"/>
          <w:szCs w:val="28"/>
        </w:rPr>
        <w:t xml:space="preserve">ain </w:t>
      </w:r>
      <w:r w:rsidR="00BB7CFF" w:rsidRPr="00980A76">
        <w:rPr>
          <w:rFonts w:cstheme="majorHAnsi"/>
          <w:bCs/>
          <w:position w:val="2"/>
          <w:sz w:val="28"/>
          <w:szCs w:val="28"/>
        </w:rPr>
        <w:t xml:space="preserve">Talking </w:t>
      </w:r>
      <w:r w:rsidR="00304BB6" w:rsidRPr="00980A76">
        <w:rPr>
          <w:rFonts w:cstheme="majorHAnsi"/>
          <w:sz w:val="28"/>
          <w:szCs w:val="28"/>
        </w:rPr>
        <w:t>Points</w:t>
      </w:r>
      <w:r w:rsidR="00304BB6" w:rsidRPr="00980A76">
        <w:rPr>
          <w:rStyle w:val="eop"/>
          <w:rFonts w:cstheme="majorHAnsi"/>
          <w:sz w:val="28"/>
          <w:szCs w:val="28"/>
        </w:rPr>
        <w:t>​</w:t>
      </w:r>
    </w:p>
    <w:p w14:paraId="46517A55" w14:textId="77777777" w:rsidR="00304BB6" w:rsidRPr="00980A76" w:rsidRDefault="00304BB6" w:rsidP="00810BD6">
      <w:pPr>
        <w:pStyle w:val="paragraph"/>
        <w:numPr>
          <w:ilvl w:val="0"/>
          <w:numId w:val="8"/>
        </w:numPr>
        <w:spacing w:before="0" w:beforeAutospacing="0" w:after="0" w:afterAutospacing="0"/>
        <w:textAlignment w:val="baseline"/>
        <w:rPr>
          <w:rFonts w:asciiTheme="minorHAnsi" w:hAnsiTheme="minorHAnsi" w:cstheme="minorHAnsi"/>
        </w:rPr>
      </w:pPr>
      <w:r w:rsidRPr="00980A76">
        <w:rPr>
          <w:rFonts w:asciiTheme="minorHAnsi" w:eastAsiaTheme="majorEastAsia" w:hAnsiTheme="minorHAnsi" w:cstheme="minorHAnsi"/>
          <w:color w:val="000000"/>
          <w:position w:val="2"/>
        </w:rPr>
        <w:t xml:space="preserve">NLM Scrubber is an openly available tool that can deidentify clinical text data and make it HIPPA </w:t>
      </w:r>
      <w:r w:rsidR="00810BD6" w:rsidRPr="00980A76">
        <w:rPr>
          <w:rFonts w:asciiTheme="minorHAnsi" w:eastAsiaTheme="majorEastAsia" w:hAnsiTheme="minorHAnsi" w:cstheme="minorHAnsi"/>
          <w:color w:val="000000"/>
          <w:position w:val="2"/>
        </w:rPr>
        <w:t>compliant.</w:t>
      </w:r>
      <w:r w:rsidR="00810BD6" w:rsidRPr="00980A76">
        <w:rPr>
          <w:rStyle w:val="eop"/>
          <w:rFonts w:asciiTheme="minorHAnsi" w:hAnsiTheme="minorHAnsi" w:cstheme="minorHAnsi"/>
        </w:rPr>
        <w:t xml:space="preserve"> ​</w:t>
      </w:r>
    </w:p>
    <w:p w14:paraId="3ECEDC0E" w14:textId="77777777" w:rsidR="00304BB6" w:rsidRPr="00980A76" w:rsidRDefault="00304BB6" w:rsidP="00C91C09">
      <w:pPr>
        <w:pStyle w:val="paragraph"/>
        <w:numPr>
          <w:ilvl w:val="0"/>
          <w:numId w:val="8"/>
        </w:numPr>
        <w:spacing w:before="0" w:beforeAutospacing="0" w:after="120" w:afterAutospacing="0"/>
        <w:textAlignment w:val="baseline"/>
        <w:rPr>
          <w:rFonts w:asciiTheme="minorHAnsi" w:hAnsiTheme="minorHAnsi" w:cstheme="minorHAnsi"/>
        </w:rPr>
      </w:pPr>
      <w:r w:rsidRPr="00980A76">
        <w:rPr>
          <w:rFonts w:asciiTheme="minorHAnsi" w:eastAsiaTheme="majorEastAsia" w:hAnsiTheme="minorHAnsi" w:cstheme="minorHAnsi"/>
          <w:color w:val="000000"/>
          <w:position w:val="2"/>
        </w:rPr>
        <w:t>Administration doesn’t have to buy or pay a subscription to use this tool.  </w:t>
      </w:r>
      <w:r w:rsidRPr="00980A76">
        <w:rPr>
          <w:rStyle w:val="eop"/>
          <w:rFonts w:asciiTheme="minorHAnsi" w:hAnsiTheme="minorHAnsi" w:cstheme="minorHAnsi"/>
        </w:rPr>
        <w:t>​</w:t>
      </w:r>
    </w:p>
    <w:p w14:paraId="20DCE260" w14:textId="77777777" w:rsidR="00304BB6" w:rsidRPr="00980A76" w:rsidRDefault="00304BB6" w:rsidP="00980A76">
      <w:pPr>
        <w:pStyle w:val="Heading3"/>
        <w:rPr>
          <w:rFonts w:cstheme="majorHAnsi"/>
          <w:b/>
        </w:rPr>
      </w:pPr>
      <w:r w:rsidRPr="00980A76">
        <w:rPr>
          <w:rFonts w:cstheme="majorHAnsi"/>
          <w:b/>
        </w:rPr>
        <w:t>Argument for Need </w:t>
      </w:r>
      <w:r w:rsidRPr="00980A76">
        <w:rPr>
          <w:rStyle w:val="eop"/>
          <w:rFonts w:cstheme="majorHAnsi"/>
          <w:b/>
        </w:rPr>
        <w:t>​</w:t>
      </w:r>
    </w:p>
    <w:p w14:paraId="54E535D2" w14:textId="77777777" w:rsidR="00304BB6" w:rsidRPr="00980A76" w:rsidRDefault="00304BB6" w:rsidP="00810BD6">
      <w:pPr>
        <w:pStyle w:val="paragraph"/>
        <w:numPr>
          <w:ilvl w:val="0"/>
          <w:numId w:val="7"/>
        </w:numPr>
        <w:spacing w:before="0" w:beforeAutospacing="0" w:after="0" w:afterAutospacing="0"/>
        <w:textAlignment w:val="baseline"/>
        <w:rPr>
          <w:rFonts w:asciiTheme="minorHAnsi" w:hAnsiTheme="minorHAnsi" w:cstheme="minorHAnsi"/>
        </w:rPr>
      </w:pPr>
      <w:r w:rsidRPr="00980A76">
        <w:rPr>
          <w:rFonts w:asciiTheme="minorHAnsi" w:eastAsiaTheme="majorEastAsia" w:hAnsiTheme="minorHAnsi" w:cstheme="minorHAnsi"/>
          <w:color w:val="000000"/>
          <w:position w:val="2"/>
        </w:rPr>
        <w:t>NIH DMSP strongly encourages researchers to share their data, NLM Scrubber can help researchers be more compliant and competitive on grants. </w:t>
      </w:r>
      <w:r w:rsidRPr="00980A76">
        <w:rPr>
          <w:rStyle w:val="eop"/>
          <w:rFonts w:asciiTheme="minorHAnsi" w:hAnsiTheme="minorHAnsi" w:cstheme="minorHAnsi"/>
        </w:rPr>
        <w:t>​</w:t>
      </w:r>
    </w:p>
    <w:p w14:paraId="784E94EC" w14:textId="77777777" w:rsidR="00304BB6" w:rsidRPr="00980A76" w:rsidRDefault="00304BB6" w:rsidP="00810BD6">
      <w:pPr>
        <w:pStyle w:val="paragraph"/>
        <w:numPr>
          <w:ilvl w:val="0"/>
          <w:numId w:val="7"/>
        </w:numPr>
        <w:spacing w:before="0" w:beforeAutospacing="0" w:after="0" w:afterAutospacing="0"/>
        <w:textAlignment w:val="baseline"/>
        <w:rPr>
          <w:rStyle w:val="eop"/>
          <w:rFonts w:asciiTheme="minorHAnsi" w:hAnsiTheme="minorHAnsi" w:cstheme="minorHAnsi"/>
        </w:rPr>
      </w:pPr>
      <w:r w:rsidRPr="00980A76">
        <w:rPr>
          <w:rFonts w:asciiTheme="minorHAnsi" w:eastAsiaTheme="majorEastAsia" w:hAnsiTheme="minorHAnsi" w:cstheme="minorHAnsi"/>
          <w:color w:val="000000"/>
          <w:position w:val="2"/>
        </w:rPr>
        <w:t>Engaging in good data practices will increase the impact of their research</w:t>
      </w:r>
      <w:r w:rsidRPr="00980A76">
        <w:rPr>
          <w:rStyle w:val="eop"/>
          <w:rFonts w:asciiTheme="minorHAnsi" w:hAnsiTheme="minorHAnsi" w:cstheme="minorHAnsi"/>
        </w:rPr>
        <w:t>​</w:t>
      </w:r>
      <w:r w:rsidR="00BB7CFF" w:rsidRPr="00980A76">
        <w:rPr>
          <w:rStyle w:val="eop"/>
          <w:rFonts w:asciiTheme="minorHAnsi" w:hAnsiTheme="minorHAnsi" w:cstheme="minorHAnsi"/>
        </w:rPr>
        <w:t>.</w:t>
      </w:r>
    </w:p>
    <w:p w14:paraId="79B4278E" w14:textId="77777777" w:rsidR="00BB7CFF" w:rsidRPr="00980A76" w:rsidRDefault="00BB7CFF" w:rsidP="00BB7CFF">
      <w:pPr>
        <w:pStyle w:val="paragraph"/>
        <w:numPr>
          <w:ilvl w:val="0"/>
          <w:numId w:val="7"/>
        </w:numPr>
        <w:spacing w:before="0" w:beforeAutospacing="0" w:after="0" w:afterAutospacing="0"/>
        <w:textAlignment w:val="baseline"/>
        <w:rPr>
          <w:rFonts w:asciiTheme="minorHAnsi" w:eastAsiaTheme="majorEastAsia" w:hAnsiTheme="minorHAnsi" w:cstheme="minorHAnsi"/>
          <w:color w:val="000000"/>
          <w:position w:val="2"/>
        </w:rPr>
      </w:pPr>
      <w:r w:rsidRPr="00980A76">
        <w:rPr>
          <w:rFonts w:asciiTheme="minorHAnsi" w:eastAsiaTheme="majorEastAsia" w:hAnsiTheme="minorHAnsi" w:cstheme="minorHAnsi"/>
          <w:color w:val="000000"/>
          <w:position w:val="2"/>
        </w:rPr>
        <w:t xml:space="preserve">Deidentifying clinical text data makes it easier to share data and further protects patient privacy.  </w:t>
      </w:r>
    </w:p>
    <w:p w14:paraId="0F5E5C50" w14:textId="77777777" w:rsidR="00BB7CFF" w:rsidRPr="00980A76" w:rsidRDefault="00BB7CFF" w:rsidP="00C91C09">
      <w:pPr>
        <w:pStyle w:val="paragraph"/>
        <w:numPr>
          <w:ilvl w:val="0"/>
          <w:numId w:val="7"/>
        </w:numPr>
        <w:spacing w:before="0" w:beforeAutospacing="0" w:after="120" w:afterAutospacing="0"/>
        <w:textAlignment w:val="baseline"/>
        <w:rPr>
          <w:rFonts w:asciiTheme="minorHAnsi" w:eastAsiaTheme="majorEastAsia" w:hAnsiTheme="minorHAnsi" w:cstheme="minorHAnsi"/>
          <w:color w:val="000000"/>
          <w:position w:val="2"/>
        </w:rPr>
      </w:pPr>
      <w:r w:rsidRPr="00980A76">
        <w:rPr>
          <w:rFonts w:asciiTheme="minorHAnsi" w:eastAsiaTheme="majorEastAsia" w:hAnsiTheme="minorHAnsi" w:cstheme="minorHAnsi"/>
          <w:color w:val="000000"/>
          <w:position w:val="2"/>
        </w:rPr>
        <w:t xml:space="preserve">Sharing data is good for science! It aids in reproducibility, transparency and helps researchers comply with funder mandates. </w:t>
      </w:r>
    </w:p>
    <w:p w14:paraId="320827EE" w14:textId="77777777" w:rsidR="00304BB6" w:rsidRPr="00980A76" w:rsidRDefault="00304BB6" w:rsidP="00980A76">
      <w:pPr>
        <w:pStyle w:val="Heading3"/>
        <w:rPr>
          <w:rFonts w:cstheme="majorHAnsi"/>
          <w:b/>
        </w:rPr>
      </w:pPr>
      <w:r w:rsidRPr="00980A76">
        <w:rPr>
          <w:rFonts w:cstheme="majorHAnsi"/>
          <w:b/>
          <w:position w:val="2"/>
          <w:szCs w:val="28"/>
        </w:rPr>
        <w:t xml:space="preserve">Possible </w:t>
      </w:r>
      <w:r w:rsidRPr="00980A76">
        <w:rPr>
          <w:rFonts w:cstheme="majorHAnsi"/>
          <w:b/>
        </w:rPr>
        <w:t>Questions</w:t>
      </w:r>
      <w:r w:rsidRPr="00980A76">
        <w:rPr>
          <w:rStyle w:val="eop"/>
          <w:rFonts w:cstheme="majorHAnsi"/>
          <w:b/>
        </w:rPr>
        <w:t>​</w:t>
      </w:r>
    </w:p>
    <w:p w14:paraId="7DF09825" w14:textId="77777777" w:rsidR="00304BB6" w:rsidRPr="00980A76" w:rsidRDefault="00304BB6" w:rsidP="00810BD6">
      <w:pPr>
        <w:pStyle w:val="paragraph"/>
        <w:numPr>
          <w:ilvl w:val="0"/>
          <w:numId w:val="6"/>
        </w:numPr>
        <w:spacing w:before="0" w:beforeAutospacing="0" w:after="0" w:afterAutospacing="0"/>
        <w:textAlignment w:val="baseline"/>
        <w:rPr>
          <w:rFonts w:asciiTheme="minorHAnsi" w:hAnsiTheme="minorHAnsi" w:cstheme="minorHAnsi"/>
        </w:rPr>
      </w:pPr>
      <w:r w:rsidRPr="00980A76">
        <w:rPr>
          <w:rFonts w:asciiTheme="minorHAnsi" w:eastAsiaTheme="majorEastAsia" w:hAnsiTheme="minorHAnsi" w:cstheme="minorHAnsi"/>
          <w:color w:val="000000"/>
          <w:position w:val="2"/>
        </w:rPr>
        <w:t>How much</w:t>
      </w:r>
      <w:r w:rsidR="00810BD6" w:rsidRPr="00980A76">
        <w:rPr>
          <w:rFonts w:asciiTheme="minorHAnsi" w:eastAsiaTheme="majorEastAsia" w:hAnsiTheme="minorHAnsi" w:cstheme="minorHAnsi"/>
          <w:color w:val="000000"/>
          <w:position w:val="2"/>
        </w:rPr>
        <w:t xml:space="preserve"> does it cost</w:t>
      </w:r>
      <w:r w:rsidRPr="00980A76">
        <w:rPr>
          <w:rFonts w:asciiTheme="minorHAnsi" w:eastAsiaTheme="majorEastAsia" w:hAnsiTheme="minorHAnsi" w:cstheme="minorHAnsi"/>
          <w:color w:val="000000"/>
          <w:position w:val="2"/>
        </w:rPr>
        <w:t xml:space="preserve">? </w:t>
      </w:r>
    </w:p>
    <w:p w14:paraId="1209B69C" w14:textId="77777777" w:rsidR="00810BD6" w:rsidRPr="00980A76" w:rsidRDefault="00810BD6" w:rsidP="00810BD6">
      <w:pPr>
        <w:pStyle w:val="paragraph"/>
        <w:numPr>
          <w:ilvl w:val="1"/>
          <w:numId w:val="6"/>
        </w:numPr>
        <w:spacing w:before="0" w:beforeAutospacing="0" w:after="0" w:afterAutospacing="0"/>
        <w:textAlignment w:val="baseline"/>
        <w:rPr>
          <w:rFonts w:asciiTheme="minorHAnsi" w:eastAsiaTheme="majorEastAsia" w:hAnsiTheme="minorHAnsi" w:cstheme="minorHAnsi"/>
          <w:color w:val="000000"/>
          <w:position w:val="2"/>
          <w:sz w:val="22"/>
          <w:szCs w:val="22"/>
        </w:rPr>
      </w:pPr>
      <w:r w:rsidRPr="00980A76">
        <w:rPr>
          <w:rFonts w:asciiTheme="minorHAnsi" w:eastAsiaTheme="majorEastAsia" w:hAnsiTheme="minorHAnsi" w:cstheme="minorHAnsi"/>
          <w:color w:val="000000"/>
          <w:position w:val="2"/>
          <w:sz w:val="22"/>
          <w:szCs w:val="22"/>
        </w:rPr>
        <w:t xml:space="preserve">It’s freely available online. Anyone can download and use it. </w:t>
      </w:r>
    </w:p>
    <w:p w14:paraId="19AF3932" w14:textId="77777777" w:rsidR="00BB7CFF" w:rsidRPr="00980A76" w:rsidRDefault="00BB7CFF" w:rsidP="00810BD6">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980A76">
        <w:rPr>
          <w:rFonts w:asciiTheme="minorHAnsi" w:hAnsiTheme="minorHAnsi" w:cstheme="minorHAnsi"/>
          <w:sz w:val="22"/>
          <w:szCs w:val="22"/>
        </w:rPr>
        <w:t>Is it secure/safe?</w:t>
      </w:r>
    </w:p>
    <w:p w14:paraId="7231E151" w14:textId="77777777" w:rsidR="00BB7CFF" w:rsidRPr="00980A76" w:rsidRDefault="00BB7CFF" w:rsidP="00BB7CFF">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980A76">
        <w:rPr>
          <w:rFonts w:asciiTheme="minorHAnsi" w:hAnsiTheme="minorHAnsi" w:cstheme="minorHAnsi"/>
          <w:sz w:val="22"/>
          <w:szCs w:val="22"/>
        </w:rPr>
        <w:t xml:space="preserve">Yes! NLM Scrubber is run locally on your computer. It’s not connected to the cloud. </w:t>
      </w:r>
    </w:p>
    <w:p w14:paraId="7E9DDC6E" w14:textId="77777777" w:rsidR="00810BD6" w:rsidRPr="00980A76" w:rsidRDefault="00304BB6" w:rsidP="00810BD6">
      <w:pPr>
        <w:pStyle w:val="paragraph"/>
        <w:numPr>
          <w:ilvl w:val="0"/>
          <w:numId w:val="6"/>
        </w:numPr>
        <w:spacing w:before="0" w:beforeAutospacing="0" w:after="0" w:afterAutospacing="0"/>
        <w:textAlignment w:val="baseline"/>
        <w:rPr>
          <w:rFonts w:asciiTheme="minorHAnsi" w:hAnsiTheme="minorHAnsi" w:cstheme="minorHAnsi"/>
        </w:rPr>
      </w:pPr>
      <w:r w:rsidRPr="00980A76">
        <w:rPr>
          <w:rFonts w:asciiTheme="minorHAnsi" w:eastAsiaTheme="majorEastAsia" w:hAnsiTheme="minorHAnsi" w:cstheme="minorHAnsi"/>
          <w:color w:val="000000"/>
          <w:position w:val="2"/>
        </w:rPr>
        <w:t xml:space="preserve">How does it work? </w:t>
      </w:r>
    </w:p>
    <w:p w14:paraId="091E597B" w14:textId="77777777" w:rsidR="00304BB6" w:rsidRPr="00980A76" w:rsidRDefault="00810BD6" w:rsidP="00810BD6">
      <w:pPr>
        <w:pStyle w:val="paragraph"/>
        <w:numPr>
          <w:ilvl w:val="1"/>
          <w:numId w:val="6"/>
        </w:numPr>
        <w:spacing w:before="0" w:beforeAutospacing="0" w:after="0" w:afterAutospacing="0"/>
        <w:textAlignment w:val="baseline"/>
        <w:rPr>
          <w:rFonts w:asciiTheme="minorHAnsi" w:hAnsiTheme="minorHAnsi" w:cstheme="minorHAnsi"/>
          <w:sz w:val="22"/>
          <w:szCs w:val="22"/>
        </w:rPr>
      </w:pPr>
      <w:r w:rsidRPr="00980A76">
        <w:rPr>
          <w:rFonts w:asciiTheme="minorHAnsi" w:eastAsiaTheme="majorEastAsia" w:hAnsiTheme="minorHAnsi" w:cstheme="minorHAnsi"/>
          <w:color w:val="000000"/>
          <w:position w:val="2"/>
          <w:sz w:val="22"/>
          <w:szCs w:val="22"/>
        </w:rPr>
        <w:t xml:space="preserve">Developed by the National Library of Medicine, it uses </w:t>
      </w:r>
      <w:r w:rsidR="00304BB6" w:rsidRPr="00980A76">
        <w:rPr>
          <w:rFonts w:asciiTheme="minorHAnsi" w:eastAsiaTheme="majorEastAsia" w:hAnsiTheme="minorHAnsi" w:cstheme="minorHAnsi"/>
          <w:color w:val="000000"/>
          <w:position w:val="2"/>
          <w:sz w:val="22"/>
          <w:szCs w:val="22"/>
        </w:rPr>
        <w:t>AI and Natural Language Processing</w:t>
      </w:r>
      <w:r w:rsidRPr="00980A76">
        <w:rPr>
          <w:rFonts w:asciiTheme="minorHAnsi" w:eastAsiaTheme="majorEastAsia" w:hAnsiTheme="minorHAnsi" w:cstheme="minorHAnsi"/>
          <w:color w:val="000000"/>
          <w:position w:val="2"/>
          <w:sz w:val="22"/>
          <w:szCs w:val="22"/>
        </w:rPr>
        <w:t xml:space="preserve"> to find personally identifying information and replace it with generic terms.</w:t>
      </w:r>
    </w:p>
    <w:p w14:paraId="6C5B7E5A" w14:textId="77777777" w:rsidR="00406F81" w:rsidRPr="00980A76" w:rsidRDefault="00304BB6" w:rsidP="00810BD6">
      <w:pPr>
        <w:pStyle w:val="paragraph"/>
        <w:numPr>
          <w:ilvl w:val="0"/>
          <w:numId w:val="6"/>
        </w:numPr>
        <w:spacing w:before="0" w:beforeAutospacing="0" w:after="0" w:afterAutospacing="0"/>
        <w:textAlignment w:val="baseline"/>
        <w:rPr>
          <w:rFonts w:asciiTheme="minorHAnsi" w:hAnsiTheme="minorHAnsi" w:cstheme="minorHAnsi"/>
        </w:rPr>
      </w:pPr>
      <w:r w:rsidRPr="00980A76">
        <w:rPr>
          <w:rFonts w:asciiTheme="minorHAnsi" w:eastAsiaTheme="majorEastAsia" w:hAnsiTheme="minorHAnsi" w:cstheme="minorHAnsi"/>
          <w:color w:val="000000"/>
          <w:position w:val="2"/>
        </w:rPr>
        <w:t xml:space="preserve">Does it really work? </w:t>
      </w:r>
    </w:p>
    <w:p w14:paraId="0D0B2528" w14:textId="77777777" w:rsidR="00810BD6" w:rsidRPr="00980A76" w:rsidRDefault="00304BB6" w:rsidP="00C91C09">
      <w:pPr>
        <w:pStyle w:val="paragraph"/>
        <w:numPr>
          <w:ilvl w:val="1"/>
          <w:numId w:val="6"/>
        </w:numPr>
        <w:spacing w:before="0" w:beforeAutospacing="0" w:after="120" w:afterAutospacing="0"/>
        <w:textAlignment w:val="baseline"/>
        <w:rPr>
          <w:rFonts w:asciiTheme="minorHAnsi" w:hAnsiTheme="minorHAnsi" w:cstheme="minorHAnsi"/>
          <w:sz w:val="22"/>
          <w:szCs w:val="22"/>
        </w:rPr>
      </w:pPr>
      <w:r w:rsidRPr="00980A76">
        <w:rPr>
          <w:rFonts w:asciiTheme="minorHAnsi" w:eastAsiaTheme="majorEastAsia" w:hAnsiTheme="minorHAnsi" w:cstheme="minorHAnsi"/>
          <w:color w:val="000000"/>
          <w:position w:val="2"/>
          <w:sz w:val="22"/>
          <w:szCs w:val="22"/>
        </w:rPr>
        <w:t xml:space="preserve">Yes, but a human </w:t>
      </w:r>
      <w:r w:rsidR="00406F81" w:rsidRPr="00980A76">
        <w:rPr>
          <w:rFonts w:asciiTheme="minorHAnsi" w:eastAsiaTheme="majorEastAsia" w:hAnsiTheme="minorHAnsi" w:cstheme="minorHAnsi"/>
          <w:color w:val="000000"/>
          <w:position w:val="2"/>
          <w:sz w:val="22"/>
          <w:szCs w:val="22"/>
        </w:rPr>
        <w:t>oversight</w:t>
      </w:r>
      <w:r w:rsidRPr="00980A76">
        <w:rPr>
          <w:rFonts w:asciiTheme="minorHAnsi" w:eastAsiaTheme="majorEastAsia" w:hAnsiTheme="minorHAnsi" w:cstheme="minorHAnsi"/>
          <w:color w:val="000000"/>
          <w:position w:val="2"/>
          <w:sz w:val="22"/>
          <w:szCs w:val="22"/>
        </w:rPr>
        <w:t xml:space="preserve"> is </w:t>
      </w:r>
      <w:r w:rsidR="00810BD6" w:rsidRPr="00980A76">
        <w:rPr>
          <w:rFonts w:asciiTheme="minorHAnsi" w:eastAsiaTheme="majorEastAsia" w:hAnsiTheme="minorHAnsi" w:cstheme="minorHAnsi"/>
          <w:color w:val="000000"/>
          <w:position w:val="2"/>
          <w:sz w:val="22"/>
          <w:szCs w:val="22"/>
        </w:rPr>
        <w:t>needed.</w:t>
      </w:r>
      <w:r w:rsidR="00810BD6" w:rsidRPr="00980A76">
        <w:rPr>
          <w:rStyle w:val="eop"/>
          <w:rFonts w:asciiTheme="minorHAnsi" w:hAnsiTheme="minorHAnsi" w:cstheme="minorHAnsi"/>
          <w:sz w:val="22"/>
          <w:szCs w:val="22"/>
        </w:rPr>
        <w:t xml:space="preserve"> ​</w:t>
      </w:r>
    </w:p>
    <w:p w14:paraId="7F9D16B7" w14:textId="77777777" w:rsidR="00810BD6" w:rsidRPr="00980A76" w:rsidRDefault="00810BD6" w:rsidP="00BC324E">
      <w:pPr>
        <w:pStyle w:val="Heading2"/>
        <w:rPr>
          <w:rFonts w:cstheme="majorHAnsi"/>
          <w:sz w:val="28"/>
          <w:szCs w:val="28"/>
        </w:rPr>
      </w:pPr>
      <w:r w:rsidRPr="00980A76">
        <w:rPr>
          <w:rFonts w:cstheme="majorHAnsi"/>
          <w:sz w:val="28"/>
          <w:szCs w:val="28"/>
        </w:rPr>
        <w:lastRenderedPageBreak/>
        <w:t>Resources to Get Started</w:t>
      </w:r>
    </w:p>
    <w:p w14:paraId="0AD40A80" w14:textId="46A37820" w:rsidR="00E658FC" w:rsidRPr="00980A76" w:rsidRDefault="006A5FFA" w:rsidP="00980A76">
      <w:pPr>
        <w:rPr>
          <w:rFonts w:cstheme="minorHAnsi"/>
        </w:rPr>
      </w:pPr>
      <w:hyperlink r:id="rId10" w:history="1">
        <w:r w:rsidR="00E658FC" w:rsidRPr="00980A76">
          <w:rPr>
            <w:rStyle w:val="Hyperlink"/>
            <w:rFonts w:cstheme="minorHAnsi"/>
          </w:rPr>
          <w:t>NLM S</w:t>
        </w:r>
        <w:r w:rsidR="00E658FC" w:rsidRPr="00980A76">
          <w:rPr>
            <w:rStyle w:val="Hyperlink"/>
            <w:rFonts w:cstheme="minorHAnsi"/>
          </w:rPr>
          <w:t>c</w:t>
        </w:r>
        <w:r w:rsidR="00E658FC" w:rsidRPr="00980A76">
          <w:rPr>
            <w:rStyle w:val="Hyperlink"/>
            <w:rFonts w:cstheme="minorHAnsi"/>
          </w:rPr>
          <w:t>rubber Website</w:t>
        </w:r>
      </w:hyperlink>
    </w:p>
    <w:p w14:paraId="3B34C3B3" w14:textId="08FF1941" w:rsidR="00E658FC" w:rsidRPr="00980A76" w:rsidRDefault="006A5FFA" w:rsidP="00980A76">
      <w:pPr>
        <w:rPr>
          <w:rFonts w:cstheme="minorHAnsi"/>
        </w:rPr>
      </w:pPr>
      <w:hyperlink r:id="rId11" w:history="1">
        <w:r w:rsidR="00E658FC" w:rsidRPr="00980A76">
          <w:rPr>
            <w:rStyle w:val="Hyperlink"/>
            <w:rFonts w:cstheme="minorHAnsi"/>
          </w:rPr>
          <w:t xml:space="preserve">NLM Scrubber </w:t>
        </w:r>
        <w:r w:rsidR="008D218D">
          <w:rPr>
            <w:rStyle w:val="Hyperlink"/>
            <w:rFonts w:cstheme="minorHAnsi"/>
          </w:rPr>
          <w:t>Us</w:t>
        </w:r>
        <w:r w:rsidR="008D218D">
          <w:rPr>
            <w:rStyle w:val="Hyperlink"/>
            <w:rFonts w:cstheme="minorHAnsi"/>
          </w:rPr>
          <w:t>e</w:t>
        </w:r>
        <w:r w:rsidR="008D218D">
          <w:rPr>
            <w:rStyle w:val="Hyperlink"/>
            <w:rFonts w:cstheme="minorHAnsi"/>
          </w:rPr>
          <w:t xml:space="preserve">r </w:t>
        </w:r>
        <w:r w:rsidR="00E658FC" w:rsidRPr="00980A76">
          <w:rPr>
            <w:rStyle w:val="Hyperlink"/>
            <w:rFonts w:cstheme="minorHAnsi"/>
          </w:rPr>
          <w:t>Manual</w:t>
        </w:r>
      </w:hyperlink>
    </w:p>
    <w:p w14:paraId="7E38712B" w14:textId="71704942" w:rsidR="00E658FC" w:rsidRPr="00980A76" w:rsidRDefault="006A5FFA" w:rsidP="00980A76">
      <w:pPr>
        <w:rPr>
          <w:rFonts w:cstheme="minorHAnsi"/>
        </w:rPr>
      </w:pPr>
      <w:hyperlink r:id="rId12" w:history="1">
        <w:r w:rsidR="00E658FC" w:rsidRPr="00980A76">
          <w:rPr>
            <w:rStyle w:val="Hyperlink"/>
            <w:rFonts w:cstheme="minorHAnsi"/>
          </w:rPr>
          <w:t>NLM S</w:t>
        </w:r>
        <w:r w:rsidR="00E658FC" w:rsidRPr="00980A76">
          <w:rPr>
            <w:rStyle w:val="Hyperlink"/>
            <w:rFonts w:cstheme="minorHAnsi"/>
          </w:rPr>
          <w:t>c</w:t>
        </w:r>
        <w:r w:rsidR="00E658FC" w:rsidRPr="00980A76">
          <w:rPr>
            <w:rStyle w:val="Hyperlink"/>
            <w:rFonts w:cstheme="minorHAnsi"/>
          </w:rPr>
          <w:t>rubber Pr</w:t>
        </w:r>
        <w:r w:rsidR="00E658FC" w:rsidRPr="00980A76">
          <w:rPr>
            <w:rStyle w:val="Hyperlink"/>
            <w:rFonts w:cstheme="minorHAnsi"/>
          </w:rPr>
          <w:t>o</w:t>
        </w:r>
        <w:r w:rsidR="00E658FC" w:rsidRPr="00980A76">
          <w:rPr>
            <w:rStyle w:val="Hyperlink"/>
            <w:rFonts w:cstheme="minorHAnsi"/>
          </w:rPr>
          <w:t>duct Guide</w:t>
        </w:r>
      </w:hyperlink>
      <w:r w:rsidR="00983072" w:rsidRPr="00983072">
        <w:t xml:space="preserve"> </w:t>
      </w:r>
      <w:r w:rsidR="00983072">
        <w:t>(d</w:t>
      </w:r>
      <w:r w:rsidR="00983072">
        <w:t>ownloads automatically)</w:t>
      </w:r>
    </w:p>
    <w:p w14:paraId="0276522A" w14:textId="3A79F450" w:rsidR="00E658FC" w:rsidRPr="00980A76" w:rsidRDefault="006A5FFA" w:rsidP="00980A76">
      <w:pPr>
        <w:rPr>
          <w:rFonts w:cstheme="minorHAnsi"/>
        </w:rPr>
      </w:pPr>
      <w:hyperlink r:id="rId13" w:history="1">
        <w:r w:rsidR="00980A76">
          <w:rPr>
            <w:rStyle w:val="Hyperlink"/>
            <w:rFonts w:cstheme="minorHAnsi"/>
          </w:rPr>
          <w:t>Fr</w:t>
        </w:r>
        <w:r w:rsidR="00E658FC" w:rsidRPr="00980A76">
          <w:rPr>
            <w:rStyle w:val="Hyperlink"/>
            <w:rFonts w:cstheme="minorHAnsi"/>
          </w:rPr>
          <w:t>om the CDC: What is Personally Identifying Information?</w:t>
        </w:r>
      </w:hyperlink>
    </w:p>
    <w:p w14:paraId="06D4BA79" w14:textId="06FD805C" w:rsidR="00E658FC" w:rsidRPr="00980A76" w:rsidRDefault="006A5FFA" w:rsidP="00980A76">
      <w:pPr>
        <w:rPr>
          <w:rFonts w:cstheme="minorHAnsi"/>
        </w:rPr>
      </w:pPr>
      <w:hyperlink r:id="rId14" w:history="1">
        <w:r w:rsidR="00E658FC" w:rsidRPr="00980A76">
          <w:rPr>
            <w:rStyle w:val="Hyperlink"/>
            <w:rFonts w:cstheme="minorHAnsi"/>
          </w:rPr>
          <w:t>Data</w:t>
        </w:r>
        <w:r w:rsidR="00980A76">
          <w:rPr>
            <w:rStyle w:val="Hyperlink"/>
            <w:rFonts w:cstheme="minorHAnsi"/>
          </w:rPr>
          <w:t xml:space="preserve"> </w:t>
        </w:r>
        <w:r w:rsidR="00E658FC" w:rsidRPr="00980A76">
          <w:rPr>
            <w:rStyle w:val="Hyperlink"/>
            <w:rFonts w:cstheme="minorHAnsi"/>
          </w:rPr>
          <w:t>Curation Primers</w:t>
        </w:r>
      </w:hyperlink>
    </w:p>
    <w:p w14:paraId="2DA5ABAF" w14:textId="519247A1" w:rsidR="00E658FC" w:rsidRPr="00980A76" w:rsidRDefault="006A5FFA" w:rsidP="00980A76">
      <w:pPr>
        <w:ind w:firstLine="720"/>
        <w:rPr>
          <w:rFonts w:cstheme="minorHAnsi"/>
        </w:rPr>
      </w:pPr>
      <w:hyperlink r:id="rId15" w:history="1">
        <w:r w:rsidR="00E658FC" w:rsidRPr="00980A76">
          <w:rPr>
            <w:rStyle w:val="Hyperlink"/>
            <w:rFonts w:cstheme="minorHAnsi"/>
          </w:rPr>
          <w:t>Human Participant Data Primer</w:t>
        </w:r>
      </w:hyperlink>
    </w:p>
    <w:p w14:paraId="4AA088B8" w14:textId="77777777" w:rsidR="00810BD6" w:rsidRPr="00980A76" w:rsidRDefault="00810BD6" w:rsidP="00BC324E">
      <w:pPr>
        <w:pStyle w:val="Heading2"/>
        <w:rPr>
          <w:rFonts w:cstheme="majorHAnsi"/>
          <w:sz w:val="28"/>
          <w:szCs w:val="28"/>
        </w:rPr>
      </w:pPr>
      <w:proofErr w:type="spellStart"/>
      <w:r w:rsidRPr="00980A76">
        <w:rPr>
          <w:rFonts w:cstheme="majorHAnsi"/>
          <w:sz w:val="28"/>
          <w:szCs w:val="28"/>
        </w:rPr>
        <w:t>LibGuide</w:t>
      </w:r>
      <w:proofErr w:type="spellEnd"/>
      <w:r w:rsidRPr="00980A76">
        <w:rPr>
          <w:rFonts w:cstheme="majorHAnsi"/>
          <w:sz w:val="28"/>
          <w:szCs w:val="28"/>
        </w:rPr>
        <w:t xml:space="preserve"> Examples</w:t>
      </w:r>
      <w:r w:rsidR="00940A33" w:rsidRPr="00980A76">
        <w:rPr>
          <w:rFonts w:cstheme="majorHAnsi"/>
          <w:sz w:val="28"/>
          <w:szCs w:val="28"/>
        </w:rPr>
        <w:t xml:space="preserve"> </w:t>
      </w:r>
    </w:p>
    <w:p w14:paraId="0BA9D2E3" w14:textId="1AEA3850" w:rsidR="00810BD6" w:rsidRPr="00980A76" w:rsidRDefault="006A5FFA" w:rsidP="00980A76">
      <w:pPr>
        <w:rPr>
          <w:rFonts w:cstheme="minorHAnsi"/>
          <w:sz w:val="24"/>
          <w:szCs w:val="24"/>
        </w:rPr>
      </w:pPr>
      <w:hyperlink r:id="rId16" w:history="1">
        <w:r w:rsidR="004A3F75">
          <w:rPr>
            <w:rStyle w:val="Hyperlink"/>
            <w:rFonts w:cstheme="minorHAnsi"/>
            <w:sz w:val="24"/>
            <w:szCs w:val="24"/>
          </w:rPr>
          <w:t>University of North Texas Health Science Center: Research Data Management Resources &amp; Free Courses</w:t>
        </w:r>
      </w:hyperlink>
    </w:p>
    <w:p w14:paraId="2328CFE7" w14:textId="442B5E65" w:rsidR="00576288" w:rsidRPr="00980A76" w:rsidRDefault="006A5FFA" w:rsidP="00980A76">
      <w:pPr>
        <w:rPr>
          <w:rFonts w:cstheme="minorHAnsi"/>
          <w:sz w:val="24"/>
          <w:szCs w:val="24"/>
        </w:rPr>
      </w:pPr>
      <w:hyperlink r:id="rId17" w:history="1">
        <w:r w:rsidR="001E16EE">
          <w:rPr>
            <w:rStyle w:val="Hyperlink"/>
            <w:rFonts w:cstheme="minorHAnsi"/>
            <w:sz w:val="24"/>
            <w:szCs w:val="24"/>
          </w:rPr>
          <w:t>John Hopkins Sheridan Libraries: Protecting Human Subject Identifiers</w:t>
        </w:r>
      </w:hyperlink>
      <w:r w:rsidR="00BB7CFF" w:rsidRPr="00980A76">
        <w:rPr>
          <w:rFonts w:cstheme="minorHAnsi"/>
          <w:sz w:val="24"/>
          <w:szCs w:val="24"/>
        </w:rPr>
        <w:t xml:space="preserve"> </w:t>
      </w:r>
    </w:p>
    <w:p w14:paraId="6FBC9626" w14:textId="3D78789A" w:rsidR="00810BD6" w:rsidRPr="00980A76" w:rsidRDefault="00810BD6" w:rsidP="00C91C09">
      <w:pPr>
        <w:pStyle w:val="Heading2"/>
        <w:spacing w:after="120"/>
        <w:rPr>
          <w:rFonts w:cstheme="majorHAnsi"/>
          <w:sz w:val="28"/>
          <w:szCs w:val="28"/>
        </w:rPr>
      </w:pPr>
      <w:r w:rsidRPr="00980A76">
        <w:rPr>
          <w:rFonts w:cstheme="majorHAnsi"/>
          <w:sz w:val="28"/>
          <w:szCs w:val="28"/>
        </w:rPr>
        <w:t>Scholarly Articles on NLM Scrubber and De</w:t>
      </w:r>
      <w:r w:rsidR="008D218D">
        <w:rPr>
          <w:rFonts w:cstheme="majorHAnsi"/>
          <w:sz w:val="28"/>
          <w:szCs w:val="28"/>
        </w:rPr>
        <w:t>-</w:t>
      </w:r>
      <w:r w:rsidRPr="00980A76">
        <w:rPr>
          <w:rFonts w:cstheme="majorHAnsi"/>
          <w:sz w:val="28"/>
          <w:szCs w:val="28"/>
        </w:rPr>
        <w:t>identification</w:t>
      </w:r>
    </w:p>
    <w:p w14:paraId="16221957" w14:textId="26B60666" w:rsidR="00BB7CFF" w:rsidRPr="00627831" w:rsidRDefault="006A5FFA" w:rsidP="00BB7CFF">
      <w:pPr>
        <w:rPr>
          <w:rStyle w:val="Hyperlink"/>
          <w:rFonts w:cstheme="minorHAnsi"/>
          <w:color w:val="auto"/>
          <w:u w:val="none"/>
        </w:rPr>
      </w:pPr>
      <w:hyperlink r:id="rId18" w:history="1">
        <w:r w:rsidR="00BB7CFF" w:rsidRPr="00980A76">
          <w:rPr>
            <w:rStyle w:val="Hyperlink"/>
            <w:rFonts w:cstheme="minorHAnsi"/>
          </w:rPr>
          <w:t>A Comparative Analysis of Speed and Accuracy for Three Off-the-Shelf De-Identification Tools. AMIA Joint Summits on Translational Science proceedings</w:t>
        </w:r>
      </w:hyperlink>
      <w:r w:rsidR="00BB7CFF" w:rsidRPr="00980A76">
        <w:rPr>
          <w:rStyle w:val="Hyperlink"/>
          <w:rFonts w:cstheme="minorHAnsi"/>
        </w:rPr>
        <w:t xml:space="preserve"> </w:t>
      </w:r>
      <w:r w:rsidR="00980A76" w:rsidRPr="00627831">
        <w:rPr>
          <w:rStyle w:val="Hyperlink"/>
          <w:rFonts w:cstheme="minorHAnsi"/>
          <w:color w:val="auto"/>
          <w:u w:val="none"/>
        </w:rPr>
        <w:t xml:space="preserve">– </w:t>
      </w:r>
      <w:r w:rsidR="00627831">
        <w:rPr>
          <w:rStyle w:val="Hyperlink"/>
          <w:rFonts w:cstheme="minorHAnsi"/>
          <w:color w:val="auto"/>
          <w:u w:val="none"/>
        </w:rPr>
        <w:t xml:space="preserve">from </w:t>
      </w:r>
      <w:r w:rsidR="00980A76" w:rsidRPr="00627831">
        <w:rPr>
          <w:rStyle w:val="Hyperlink"/>
          <w:rFonts w:cstheme="minorHAnsi"/>
          <w:color w:val="auto"/>
          <w:u w:val="none"/>
        </w:rPr>
        <w:t xml:space="preserve">AMIA Joint </w:t>
      </w:r>
      <w:r w:rsidR="00627831" w:rsidRPr="00627831">
        <w:rPr>
          <w:rStyle w:val="Hyperlink"/>
          <w:rFonts w:cstheme="minorHAnsi"/>
          <w:color w:val="auto"/>
          <w:u w:val="none"/>
        </w:rPr>
        <w:t>Summits</w:t>
      </w:r>
      <w:r w:rsidR="00980A76" w:rsidRPr="00627831">
        <w:rPr>
          <w:rStyle w:val="Hyperlink"/>
          <w:rFonts w:cstheme="minorHAnsi"/>
          <w:color w:val="auto"/>
          <w:u w:val="none"/>
        </w:rPr>
        <w:t xml:space="preserve"> on Translational Science</w:t>
      </w:r>
    </w:p>
    <w:p w14:paraId="59D95DF8" w14:textId="2583D78C" w:rsidR="00980A76" w:rsidRDefault="006A5FFA" w:rsidP="00BB7CFF">
      <w:pPr>
        <w:rPr>
          <w:rFonts w:cstheme="minorHAnsi"/>
        </w:rPr>
      </w:pPr>
      <w:hyperlink r:id="rId19" w:history="1">
        <w:hyperlink r:id="rId20" w:history="1">
          <w:r w:rsidR="00980A76">
            <w:rPr>
              <w:rStyle w:val="Hyperlink"/>
            </w:rPr>
            <w:t>The pattern of name tokens in narrative clinical text and a comparison of five systems for redacting them</w:t>
          </w:r>
        </w:hyperlink>
      </w:hyperlink>
      <w:r w:rsidR="00627831">
        <w:rPr>
          <w:rFonts w:cstheme="minorHAnsi"/>
        </w:rPr>
        <w:t xml:space="preserve"> – </w:t>
      </w:r>
      <w:r w:rsidR="00627831" w:rsidRPr="00627831">
        <w:rPr>
          <w:rFonts w:cstheme="minorHAnsi"/>
          <w:i/>
          <w:iCs/>
        </w:rPr>
        <w:t xml:space="preserve">Journal of the American Medical Informatics Association </w:t>
      </w:r>
      <w:r w:rsidR="00627831">
        <w:rPr>
          <w:rFonts w:cstheme="minorHAnsi"/>
          <w:i/>
          <w:iCs/>
        </w:rPr>
        <w:t>(JAMIA)</w:t>
      </w:r>
    </w:p>
    <w:p w14:paraId="3532D980" w14:textId="7822C77F" w:rsidR="00BB7CFF" w:rsidRPr="00980A76" w:rsidRDefault="006A5FFA" w:rsidP="00BB7CFF">
      <w:pPr>
        <w:rPr>
          <w:rStyle w:val="Hyperlink"/>
          <w:rFonts w:cstheme="minorHAnsi"/>
        </w:rPr>
      </w:pPr>
      <w:hyperlink r:id="rId21" w:history="1">
        <w:r w:rsidR="00BB7CFF" w:rsidRPr="00627831">
          <w:rPr>
            <w:rStyle w:val="Hyperlink"/>
            <w:rFonts w:cstheme="minorHAnsi"/>
          </w:rPr>
          <w:t>De-identification of Address, Date, and Alphanumeric Identifiers in Narrative Clinical Reports</w:t>
        </w:r>
      </w:hyperlink>
      <w:r w:rsidR="00627831" w:rsidRPr="00627831">
        <w:rPr>
          <w:rFonts w:cstheme="minorHAnsi"/>
        </w:rPr>
        <w:t xml:space="preserve"> </w:t>
      </w:r>
      <w:r w:rsidR="00627831">
        <w:rPr>
          <w:rFonts w:cstheme="minorHAnsi"/>
        </w:rPr>
        <w:t>– from A</w:t>
      </w:r>
      <w:r w:rsidR="00627831" w:rsidRPr="00627831">
        <w:rPr>
          <w:rFonts w:cstheme="minorHAnsi"/>
        </w:rPr>
        <w:t>MIA Symposium, 2014</w:t>
      </w:r>
    </w:p>
    <w:p w14:paraId="59D8FE62" w14:textId="3B93FFD0" w:rsidR="00F53757" w:rsidRDefault="006A5FFA" w:rsidP="00F53757">
      <w:pPr>
        <w:rPr>
          <w:rStyle w:val="Hyperlink"/>
          <w:rFonts w:cstheme="minorHAnsi"/>
          <w:i/>
          <w:iCs/>
          <w:color w:val="auto"/>
          <w:u w:val="none"/>
        </w:rPr>
      </w:pPr>
      <w:hyperlink r:id="rId22" w:history="1">
        <w:r w:rsidR="00F53757" w:rsidRPr="00980A76">
          <w:rPr>
            <w:rStyle w:val="Hyperlink"/>
            <w:rFonts w:cstheme="minorHAnsi"/>
          </w:rPr>
          <w:t>Exploring Freely Available Data Tools to Support Open Data and Open Science</w:t>
        </w:r>
      </w:hyperlink>
      <w:r w:rsidR="00627831">
        <w:rPr>
          <w:rStyle w:val="Hyperlink"/>
          <w:rFonts w:cstheme="minorHAnsi"/>
        </w:rPr>
        <w:t xml:space="preserve"> </w:t>
      </w:r>
      <w:r w:rsidR="00627831" w:rsidRPr="00627831">
        <w:rPr>
          <w:rStyle w:val="Hyperlink"/>
          <w:rFonts w:cstheme="minorHAnsi"/>
          <w:color w:val="auto"/>
          <w:u w:val="none"/>
        </w:rPr>
        <w:t xml:space="preserve">– </w:t>
      </w:r>
      <w:r w:rsidR="00627831" w:rsidRPr="00627831">
        <w:rPr>
          <w:rStyle w:val="Hyperlink"/>
          <w:rFonts w:cstheme="minorHAnsi"/>
          <w:i/>
          <w:iCs/>
          <w:color w:val="auto"/>
          <w:u w:val="none"/>
        </w:rPr>
        <w:t>Journal of Hospital Librarianship</w:t>
      </w:r>
    </w:p>
    <w:p w14:paraId="37C99585" w14:textId="4902FDB7" w:rsidR="00627831" w:rsidRPr="00627831" w:rsidRDefault="006A5FFA" w:rsidP="00F53757">
      <w:pPr>
        <w:rPr>
          <w:rStyle w:val="Hyperlink"/>
          <w:rFonts w:cstheme="minorHAnsi"/>
          <w:color w:val="auto"/>
          <w:u w:val="none"/>
        </w:rPr>
      </w:pPr>
      <w:hyperlink r:id="rId23" w:history="1">
        <w:hyperlink r:id="rId24" w:history="1">
          <w:r w:rsidR="00627831">
            <w:rPr>
              <w:rStyle w:val="Hyperlink"/>
            </w:rPr>
            <w:t>Flexible data anonymization using ARX—Current status and challenges ahead</w:t>
          </w:r>
        </w:hyperlink>
      </w:hyperlink>
      <w:r w:rsidR="00627831">
        <w:rPr>
          <w:rStyle w:val="Hyperlink"/>
          <w:rFonts w:cstheme="minorHAnsi"/>
          <w:color w:val="auto"/>
          <w:u w:val="none"/>
        </w:rPr>
        <w:t xml:space="preserve"> – </w:t>
      </w:r>
      <w:r w:rsidR="00627831" w:rsidRPr="00627831">
        <w:rPr>
          <w:rStyle w:val="Hyperlink"/>
          <w:rFonts w:cstheme="minorHAnsi"/>
          <w:i/>
          <w:iCs/>
          <w:color w:val="auto"/>
          <w:u w:val="none"/>
        </w:rPr>
        <w:t>Journal of Software: Practice and Experience</w:t>
      </w:r>
    </w:p>
    <w:p w14:paraId="7ACED47F" w14:textId="6C94B828" w:rsidR="00BB7CFF" w:rsidRPr="00627831" w:rsidRDefault="006A5FFA" w:rsidP="00BB7CFF">
      <w:pPr>
        <w:rPr>
          <w:rStyle w:val="Hyperlink"/>
          <w:rFonts w:cstheme="minorHAnsi"/>
          <w:color w:val="auto"/>
          <w:u w:val="none"/>
        </w:rPr>
      </w:pPr>
      <w:hyperlink r:id="rId25" w:history="1">
        <w:r w:rsidR="00BB7CFF" w:rsidRPr="00980A76">
          <w:rPr>
            <w:rStyle w:val="Hyperlink"/>
            <w:rFonts w:cstheme="minorHAnsi"/>
          </w:rPr>
          <w:t>Protected Health Information filter (Philter): accurately and securely de-identifying free-text clinical notes</w:t>
        </w:r>
      </w:hyperlink>
      <w:r w:rsidR="00BB7CFF" w:rsidRPr="00980A76">
        <w:rPr>
          <w:rStyle w:val="Hyperlink"/>
          <w:rFonts w:cstheme="minorHAnsi"/>
        </w:rPr>
        <w:t xml:space="preserve"> </w:t>
      </w:r>
      <w:r w:rsidR="00627831" w:rsidRPr="00627831">
        <w:rPr>
          <w:rStyle w:val="Hyperlink"/>
          <w:rFonts w:cstheme="minorHAnsi"/>
          <w:color w:val="auto"/>
          <w:u w:val="none"/>
        </w:rPr>
        <w:t xml:space="preserve">– </w:t>
      </w:r>
      <w:proofErr w:type="spellStart"/>
      <w:r w:rsidR="00627831" w:rsidRPr="00627831">
        <w:rPr>
          <w:rStyle w:val="Hyperlink"/>
          <w:rFonts w:cstheme="minorHAnsi"/>
          <w:color w:val="auto"/>
          <w:u w:val="none"/>
        </w:rPr>
        <w:t>npj</w:t>
      </w:r>
      <w:proofErr w:type="spellEnd"/>
      <w:r w:rsidR="00627831" w:rsidRPr="00627831">
        <w:rPr>
          <w:rStyle w:val="Hyperlink"/>
          <w:rFonts w:cstheme="minorHAnsi"/>
          <w:color w:val="auto"/>
          <w:u w:val="none"/>
        </w:rPr>
        <w:t xml:space="preserve"> | Digital Medicine</w:t>
      </w:r>
    </w:p>
    <w:p w14:paraId="6BBAF389" w14:textId="438AB6CF" w:rsidR="00BB7CFF" w:rsidRPr="00627831" w:rsidRDefault="006A5FFA" w:rsidP="00BB7CFF">
      <w:pPr>
        <w:rPr>
          <w:rStyle w:val="Hyperlink"/>
          <w:rFonts w:cstheme="minorHAnsi"/>
          <w:color w:val="auto"/>
          <w:u w:val="none"/>
        </w:rPr>
      </w:pPr>
      <w:hyperlink r:id="rId26" w:history="1">
        <w:r w:rsidR="00BB7CFF" w:rsidRPr="00980A76">
          <w:rPr>
            <w:rStyle w:val="Hyperlink"/>
            <w:rFonts w:cstheme="minorHAnsi"/>
          </w:rPr>
          <w:t>Evaluation of Automated Public De-Identification Tools on a Corpus of Radiology Reports</w:t>
        </w:r>
      </w:hyperlink>
      <w:r w:rsidR="00627831" w:rsidRPr="00627831">
        <w:rPr>
          <w:rStyle w:val="Hyperlink"/>
          <w:rFonts w:cstheme="minorHAnsi"/>
          <w:color w:val="auto"/>
          <w:u w:val="none"/>
        </w:rPr>
        <w:t xml:space="preserve"> </w:t>
      </w:r>
      <w:r w:rsidR="00627831">
        <w:rPr>
          <w:rStyle w:val="Hyperlink"/>
          <w:rFonts w:cstheme="minorHAnsi"/>
          <w:color w:val="auto"/>
          <w:u w:val="none"/>
        </w:rPr>
        <w:t>–</w:t>
      </w:r>
      <w:r w:rsidR="00627831" w:rsidRPr="00627831">
        <w:rPr>
          <w:rStyle w:val="Hyperlink"/>
          <w:rFonts w:cstheme="minorHAnsi"/>
          <w:color w:val="auto"/>
          <w:u w:val="none"/>
        </w:rPr>
        <w:t xml:space="preserve"> </w:t>
      </w:r>
      <w:r w:rsidR="00627831" w:rsidRPr="00627831">
        <w:rPr>
          <w:rFonts w:cstheme="minorHAnsi"/>
          <w:i/>
          <w:iCs/>
        </w:rPr>
        <w:t>Radiology</w:t>
      </w:r>
      <w:r w:rsidR="00627831">
        <w:rPr>
          <w:rFonts w:cstheme="minorHAnsi"/>
          <w:i/>
          <w:iCs/>
        </w:rPr>
        <w:t>:</w:t>
      </w:r>
      <w:r w:rsidR="00627831" w:rsidRPr="00627831">
        <w:rPr>
          <w:rFonts w:cstheme="minorHAnsi"/>
          <w:i/>
          <w:iCs/>
        </w:rPr>
        <w:t xml:space="preserve"> Artificial intelligence</w:t>
      </w:r>
    </w:p>
    <w:p w14:paraId="251DB3E8" w14:textId="77777777" w:rsidR="00627831" w:rsidRDefault="006A5FFA" w:rsidP="00627831">
      <w:pPr>
        <w:rPr>
          <w:rFonts w:cstheme="minorHAnsi"/>
        </w:rPr>
      </w:pPr>
      <w:hyperlink r:id="rId27" w:history="1">
        <w:r w:rsidR="00BB7CFF" w:rsidRPr="00980A76">
          <w:rPr>
            <w:rStyle w:val="Hyperlink"/>
            <w:rFonts w:cstheme="minorHAnsi"/>
          </w:rPr>
          <w:t>An atomic approach to the design and implementation of a research data warehouse</w:t>
        </w:r>
      </w:hyperlink>
      <w:r w:rsidR="00BB7CFF" w:rsidRPr="00980A76">
        <w:rPr>
          <w:rStyle w:val="Hyperlink"/>
          <w:rFonts w:cstheme="minorHAnsi"/>
        </w:rPr>
        <w:t xml:space="preserve"> </w:t>
      </w:r>
      <w:r w:rsidR="00627831">
        <w:rPr>
          <w:rFonts w:cstheme="minorHAnsi"/>
        </w:rPr>
        <w:t xml:space="preserve">– </w:t>
      </w:r>
      <w:r w:rsidR="00627831" w:rsidRPr="00627831">
        <w:rPr>
          <w:rFonts w:cstheme="minorHAnsi"/>
          <w:i/>
          <w:iCs/>
        </w:rPr>
        <w:t xml:space="preserve">Journal of the American Medical Informatics Association </w:t>
      </w:r>
      <w:r w:rsidR="00627831">
        <w:rPr>
          <w:rFonts w:cstheme="minorHAnsi"/>
          <w:i/>
          <w:iCs/>
        </w:rPr>
        <w:t>(JAMIA)</w:t>
      </w:r>
    </w:p>
    <w:p w14:paraId="42EBED22" w14:textId="5BEBF0A6" w:rsidR="00BC324E" w:rsidRPr="00980A76" w:rsidRDefault="00BC324E" w:rsidP="00BC324E">
      <w:pPr>
        <w:pStyle w:val="Heading2"/>
        <w:rPr>
          <w:rFonts w:cstheme="majorHAnsi"/>
          <w:sz w:val="28"/>
          <w:szCs w:val="28"/>
        </w:rPr>
      </w:pPr>
      <w:r w:rsidRPr="00980A76">
        <w:rPr>
          <w:rFonts w:cstheme="majorHAnsi"/>
          <w:sz w:val="28"/>
          <w:szCs w:val="28"/>
        </w:rPr>
        <w:t xml:space="preserve">Other </w:t>
      </w:r>
      <w:r w:rsidR="00980A76">
        <w:rPr>
          <w:rFonts w:cstheme="majorHAnsi"/>
          <w:sz w:val="28"/>
          <w:szCs w:val="28"/>
        </w:rPr>
        <w:t>De-i</w:t>
      </w:r>
      <w:r w:rsidRPr="00980A76">
        <w:rPr>
          <w:rFonts w:cstheme="majorHAnsi"/>
          <w:sz w:val="28"/>
          <w:szCs w:val="28"/>
        </w:rPr>
        <w:t xml:space="preserve">dentification Tools </w:t>
      </w:r>
    </w:p>
    <w:p w14:paraId="7F39057B" w14:textId="06D5EAE1" w:rsidR="000614E2" w:rsidRPr="00980A76" w:rsidRDefault="006A5FFA" w:rsidP="000614E2">
      <w:pPr>
        <w:pStyle w:val="ListParagraph"/>
        <w:numPr>
          <w:ilvl w:val="0"/>
          <w:numId w:val="13"/>
        </w:numPr>
        <w:rPr>
          <w:rFonts w:cstheme="minorHAnsi"/>
        </w:rPr>
      </w:pPr>
      <w:hyperlink r:id="rId28" w:history="1">
        <w:proofErr w:type="spellStart"/>
        <w:r w:rsidR="000614E2" w:rsidRPr="00980A76">
          <w:rPr>
            <w:rStyle w:val="Hyperlink"/>
            <w:rFonts w:cstheme="minorHAnsi"/>
          </w:rPr>
          <w:t>CliniDeID</w:t>
        </w:r>
        <w:proofErr w:type="spellEnd"/>
      </w:hyperlink>
    </w:p>
    <w:p w14:paraId="5834166A" w14:textId="68F060D5" w:rsidR="000614E2" w:rsidRPr="002D6F06" w:rsidRDefault="006A5FFA" w:rsidP="000614E2">
      <w:pPr>
        <w:pStyle w:val="ListParagraph"/>
        <w:numPr>
          <w:ilvl w:val="0"/>
          <w:numId w:val="13"/>
        </w:numPr>
        <w:rPr>
          <w:rStyle w:val="Hyperlink"/>
          <w:rFonts w:cstheme="minorHAnsi"/>
          <w:color w:val="auto"/>
          <w:u w:val="none"/>
        </w:rPr>
      </w:pPr>
      <w:hyperlink r:id="rId29" w:history="1">
        <w:r w:rsidR="000614E2" w:rsidRPr="00980A76">
          <w:rPr>
            <w:rStyle w:val="Hyperlink"/>
            <w:rFonts w:cstheme="minorHAnsi"/>
          </w:rPr>
          <w:t>ARX Data Anonymization</w:t>
        </w:r>
      </w:hyperlink>
    </w:p>
    <w:p w14:paraId="3582D742" w14:textId="77777777" w:rsidR="000831E6" w:rsidRPr="00980A76" w:rsidRDefault="006A5FFA" w:rsidP="000831E6">
      <w:pPr>
        <w:pStyle w:val="ListParagraph"/>
        <w:numPr>
          <w:ilvl w:val="0"/>
          <w:numId w:val="13"/>
        </w:numPr>
        <w:rPr>
          <w:rFonts w:cstheme="minorHAnsi"/>
        </w:rPr>
      </w:pPr>
      <w:hyperlink r:id="rId30" w:history="1">
        <w:proofErr w:type="spellStart"/>
        <w:r w:rsidR="000831E6" w:rsidRPr="00980A76">
          <w:rPr>
            <w:rStyle w:val="Hyperlink"/>
            <w:rFonts w:cstheme="minorHAnsi"/>
          </w:rPr>
          <w:t>OpenNLP</w:t>
        </w:r>
        <w:proofErr w:type="spellEnd"/>
      </w:hyperlink>
    </w:p>
    <w:p w14:paraId="5B3D72D4" w14:textId="77777777" w:rsidR="002C2D66" w:rsidRDefault="006A5FFA" w:rsidP="002C2D66">
      <w:pPr>
        <w:pStyle w:val="ListParagraph"/>
        <w:numPr>
          <w:ilvl w:val="0"/>
          <w:numId w:val="13"/>
        </w:numPr>
        <w:rPr>
          <w:rFonts w:cstheme="minorHAnsi"/>
        </w:rPr>
      </w:pPr>
      <w:hyperlink r:id="rId31" w:history="1">
        <w:r w:rsidR="00D35C68" w:rsidRPr="00D35C68">
          <w:rPr>
            <w:rStyle w:val="Hyperlink"/>
            <w:rFonts w:cstheme="minorHAnsi"/>
            <w:color w:val="0563C1"/>
          </w:rPr>
          <w:t>DICOM Library</w:t>
        </w:r>
      </w:hyperlink>
      <w:r w:rsidR="00D35C68">
        <w:rPr>
          <w:rFonts w:cstheme="minorHAnsi"/>
        </w:rPr>
        <w:t xml:space="preserve"> – for images</w:t>
      </w:r>
    </w:p>
    <w:p w14:paraId="6BF428EF" w14:textId="0CC7776E" w:rsidR="00140A6F" w:rsidRPr="002C2D66" w:rsidRDefault="00273EBF" w:rsidP="002C2D66">
      <w:pPr>
        <w:pStyle w:val="ListParagraph"/>
        <w:numPr>
          <w:ilvl w:val="0"/>
          <w:numId w:val="13"/>
        </w:numPr>
        <w:rPr>
          <w:rStyle w:val="Hyperlink"/>
          <w:rFonts w:cstheme="minorHAnsi"/>
          <w:color w:val="auto"/>
          <w:u w:val="none"/>
        </w:rPr>
      </w:pPr>
      <w:r>
        <w:rPr>
          <w:rFonts w:cstheme="minorHAnsi"/>
        </w:rPr>
        <w:fldChar w:fldCharType="begin"/>
      </w:r>
      <w:r w:rsidRPr="002C2D66">
        <w:rPr>
          <w:rFonts w:cstheme="minorHAnsi"/>
        </w:rPr>
        <w:instrText xml:space="preserve"> HYPERLINK "https://github.com/BCHSI/philter-ucsf" </w:instrText>
      </w:r>
      <w:r>
        <w:rPr>
          <w:rFonts w:cstheme="minorHAnsi"/>
        </w:rPr>
        <w:fldChar w:fldCharType="separate"/>
      </w:r>
      <w:r w:rsidR="004B673D" w:rsidRPr="002C2D66">
        <w:rPr>
          <w:rStyle w:val="Hyperlink"/>
          <w:rFonts w:cstheme="minorHAnsi"/>
        </w:rPr>
        <w:t>Philter</w:t>
      </w:r>
    </w:p>
    <w:p w14:paraId="3B0FAF2F" w14:textId="51946B1E" w:rsidR="00140A6F" w:rsidRDefault="00273EBF" w:rsidP="00D35C68">
      <w:pPr>
        <w:pStyle w:val="ListParagraph"/>
        <w:numPr>
          <w:ilvl w:val="0"/>
          <w:numId w:val="13"/>
        </w:numPr>
        <w:rPr>
          <w:rFonts w:cstheme="minorHAnsi"/>
        </w:rPr>
      </w:pPr>
      <w:r>
        <w:rPr>
          <w:rFonts w:cstheme="minorHAnsi"/>
        </w:rPr>
        <w:fldChar w:fldCharType="end"/>
      </w:r>
      <w:hyperlink r:id="rId32" w:history="1">
        <w:r w:rsidR="00140A6F" w:rsidRPr="00140A6F">
          <w:rPr>
            <w:rStyle w:val="Hyperlink"/>
            <w:rFonts w:cstheme="minorHAnsi"/>
          </w:rPr>
          <w:t>MITRE Ident</w:t>
        </w:r>
        <w:r w:rsidR="006B568A">
          <w:rPr>
            <w:rStyle w:val="Hyperlink"/>
            <w:rFonts w:cstheme="minorHAnsi"/>
          </w:rPr>
          <w:t>ity</w:t>
        </w:r>
        <w:r w:rsidR="00140A6F" w:rsidRPr="00140A6F">
          <w:rPr>
            <w:rStyle w:val="Hyperlink"/>
            <w:rFonts w:cstheme="minorHAnsi"/>
          </w:rPr>
          <w:t xml:space="preserve"> Scrubber</w:t>
        </w:r>
        <w:r w:rsidR="006B568A">
          <w:rPr>
            <w:rStyle w:val="Hyperlink"/>
            <w:rFonts w:cstheme="minorHAnsi"/>
          </w:rPr>
          <w:t xml:space="preserve"> Toolkit</w:t>
        </w:r>
        <w:r w:rsidR="00140A6F" w:rsidRPr="00140A6F">
          <w:rPr>
            <w:rStyle w:val="Hyperlink"/>
            <w:rFonts w:cstheme="minorHAnsi"/>
          </w:rPr>
          <w:t xml:space="preserve"> (MIS</w:t>
        </w:r>
        <w:r w:rsidR="00140A6F">
          <w:rPr>
            <w:rStyle w:val="Hyperlink"/>
            <w:rFonts w:cstheme="minorHAnsi"/>
          </w:rPr>
          <w:t>T)</w:t>
        </w:r>
      </w:hyperlink>
    </w:p>
    <w:p w14:paraId="74A93F0D" w14:textId="0688009A" w:rsidR="004B673D" w:rsidRDefault="006A5FFA" w:rsidP="00D35C68">
      <w:pPr>
        <w:pStyle w:val="ListParagraph"/>
        <w:numPr>
          <w:ilvl w:val="0"/>
          <w:numId w:val="13"/>
        </w:numPr>
        <w:rPr>
          <w:rFonts w:cstheme="minorHAnsi"/>
        </w:rPr>
      </w:pPr>
      <w:hyperlink r:id="rId33" w:history="1">
        <w:proofErr w:type="spellStart"/>
        <w:r w:rsidR="004B673D" w:rsidRPr="00BA5910">
          <w:rPr>
            <w:rStyle w:val="Hyperlink"/>
            <w:rFonts w:cstheme="minorHAnsi"/>
          </w:rPr>
          <w:t>DataShield</w:t>
        </w:r>
        <w:proofErr w:type="spellEnd"/>
      </w:hyperlink>
    </w:p>
    <w:p w14:paraId="68D6ACA9" w14:textId="7FBDC6D2" w:rsidR="00D35C68" w:rsidRPr="00FD3705" w:rsidRDefault="006A5FFA" w:rsidP="00FD3705">
      <w:pPr>
        <w:pStyle w:val="ListParagraph"/>
        <w:numPr>
          <w:ilvl w:val="0"/>
          <w:numId w:val="13"/>
        </w:numPr>
        <w:rPr>
          <w:rFonts w:cstheme="minorHAnsi"/>
        </w:rPr>
      </w:pPr>
      <w:hyperlink r:id="rId34" w:history="1">
        <w:proofErr w:type="spellStart"/>
        <w:r w:rsidR="004B673D" w:rsidRPr="00BA5910">
          <w:rPr>
            <w:rStyle w:val="Hyperlink"/>
            <w:rFonts w:cstheme="minorHAnsi"/>
          </w:rPr>
          <w:t>NeuroN</w:t>
        </w:r>
        <w:r w:rsidR="00F672E5">
          <w:rPr>
            <w:rStyle w:val="Hyperlink"/>
            <w:rFonts w:cstheme="minorHAnsi"/>
          </w:rPr>
          <w:t>ER</w:t>
        </w:r>
        <w:proofErr w:type="spellEnd"/>
      </w:hyperlink>
    </w:p>
    <w:sectPr w:rsidR="00D35C68" w:rsidRPr="00FD3705" w:rsidSect="009E41AB">
      <w:footerReference w:type="default" r:id="rId35"/>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0491" w14:textId="77777777" w:rsidR="006A5FFA" w:rsidRDefault="006A5FFA" w:rsidP="00BB7CFF">
      <w:pPr>
        <w:spacing w:after="0" w:line="240" w:lineRule="auto"/>
      </w:pPr>
      <w:r>
        <w:separator/>
      </w:r>
    </w:p>
  </w:endnote>
  <w:endnote w:type="continuationSeparator" w:id="0">
    <w:p w14:paraId="2E49996C" w14:textId="77777777" w:rsidR="006A5FFA" w:rsidRDefault="006A5FFA" w:rsidP="00BB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2B41" w14:textId="70E70F85" w:rsidR="00BB7CFF" w:rsidRPr="00E16B6E" w:rsidRDefault="00576288" w:rsidP="00576288">
    <w:pPr>
      <w:pStyle w:val="Footer"/>
      <w:rPr>
        <w:sz w:val="18"/>
        <w:szCs w:val="18"/>
      </w:rPr>
    </w:pPr>
    <w:r w:rsidRPr="00E16B6E">
      <w:rPr>
        <w:sz w:val="18"/>
        <w:szCs w:val="18"/>
      </w:rPr>
      <w:t xml:space="preserve">Funded by the National Library of Medicine. NLM and Network of the National Library of Medicine are service marks of the US Department of Health and Human Services. Updated </w:t>
    </w:r>
    <w:r w:rsidR="00FD3705">
      <w:rPr>
        <w:sz w:val="18"/>
        <w:szCs w:val="18"/>
      </w:rPr>
      <w:t>November</w:t>
    </w:r>
    <w:r w:rsidRPr="00E16B6E">
      <w:rPr>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1FA5" w14:textId="77777777" w:rsidR="006A5FFA" w:rsidRDefault="006A5FFA" w:rsidP="00BB7CFF">
      <w:pPr>
        <w:spacing w:after="0" w:line="240" w:lineRule="auto"/>
      </w:pPr>
      <w:r>
        <w:separator/>
      </w:r>
    </w:p>
  </w:footnote>
  <w:footnote w:type="continuationSeparator" w:id="0">
    <w:p w14:paraId="3814C9AE" w14:textId="77777777" w:rsidR="006A5FFA" w:rsidRDefault="006A5FFA" w:rsidP="00BB7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7437"/>
    <w:multiLevelType w:val="multilevel"/>
    <w:tmpl w:val="70C0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1300B"/>
    <w:multiLevelType w:val="hybridMultilevel"/>
    <w:tmpl w:val="9AFAF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27660"/>
    <w:multiLevelType w:val="hybridMultilevel"/>
    <w:tmpl w:val="9CDE5FFE"/>
    <w:lvl w:ilvl="0" w:tplc="2AFE95B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660C9"/>
    <w:multiLevelType w:val="hybridMultilevel"/>
    <w:tmpl w:val="87C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852DB"/>
    <w:multiLevelType w:val="multilevel"/>
    <w:tmpl w:val="DDF0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EB6992"/>
    <w:multiLevelType w:val="hybridMultilevel"/>
    <w:tmpl w:val="C87E0C5E"/>
    <w:lvl w:ilvl="0" w:tplc="04090001">
      <w:start w:val="1"/>
      <w:numFmt w:val="bullet"/>
      <w:lvlText w:val=""/>
      <w:lvlJc w:val="left"/>
      <w:pPr>
        <w:ind w:left="1611" w:hanging="360"/>
      </w:pPr>
      <w:rPr>
        <w:rFonts w:ascii="Symbol" w:hAnsi="Symbol" w:hint="default"/>
      </w:rPr>
    </w:lvl>
    <w:lvl w:ilvl="1" w:tplc="04090003" w:tentative="1">
      <w:start w:val="1"/>
      <w:numFmt w:val="bullet"/>
      <w:lvlText w:val="o"/>
      <w:lvlJc w:val="left"/>
      <w:pPr>
        <w:ind w:left="2331" w:hanging="360"/>
      </w:pPr>
      <w:rPr>
        <w:rFonts w:ascii="Courier New" w:hAnsi="Courier New" w:cs="Courier New" w:hint="default"/>
      </w:rPr>
    </w:lvl>
    <w:lvl w:ilvl="2" w:tplc="04090005" w:tentative="1">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6" w15:restartNumberingAfterBreak="0">
    <w:nsid w:val="5DF14179"/>
    <w:multiLevelType w:val="hybridMultilevel"/>
    <w:tmpl w:val="02143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462C0"/>
    <w:multiLevelType w:val="multilevel"/>
    <w:tmpl w:val="692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A50560"/>
    <w:multiLevelType w:val="hybridMultilevel"/>
    <w:tmpl w:val="BF50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B62E6"/>
    <w:multiLevelType w:val="hybridMultilevel"/>
    <w:tmpl w:val="A708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6A7C36"/>
    <w:multiLevelType w:val="hybridMultilevel"/>
    <w:tmpl w:val="0F1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7350C"/>
    <w:multiLevelType w:val="hybridMultilevel"/>
    <w:tmpl w:val="7D20B854"/>
    <w:lvl w:ilvl="0" w:tplc="04090001">
      <w:start w:val="1"/>
      <w:numFmt w:val="bullet"/>
      <w:lvlText w:val=""/>
      <w:lvlJc w:val="left"/>
      <w:pPr>
        <w:ind w:left="1611" w:hanging="360"/>
      </w:pPr>
      <w:rPr>
        <w:rFonts w:ascii="Symbol" w:hAnsi="Symbol" w:hint="default"/>
      </w:rPr>
    </w:lvl>
    <w:lvl w:ilvl="1" w:tplc="04090003" w:tentative="1">
      <w:start w:val="1"/>
      <w:numFmt w:val="bullet"/>
      <w:lvlText w:val="o"/>
      <w:lvlJc w:val="left"/>
      <w:pPr>
        <w:ind w:left="2331" w:hanging="360"/>
      </w:pPr>
      <w:rPr>
        <w:rFonts w:ascii="Courier New" w:hAnsi="Courier New" w:cs="Courier New" w:hint="default"/>
      </w:rPr>
    </w:lvl>
    <w:lvl w:ilvl="2" w:tplc="04090005" w:tentative="1">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2" w15:restartNumberingAfterBreak="0">
    <w:nsid w:val="7B246DED"/>
    <w:multiLevelType w:val="hybridMultilevel"/>
    <w:tmpl w:val="C5C0C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11"/>
  </w:num>
  <w:num w:numId="6">
    <w:abstractNumId w:val="1"/>
  </w:num>
  <w:num w:numId="7">
    <w:abstractNumId w:val="9"/>
  </w:num>
  <w:num w:numId="8">
    <w:abstractNumId w:val="10"/>
  </w:num>
  <w:num w:numId="9">
    <w:abstractNumId w:val="2"/>
  </w:num>
  <w:num w:numId="10">
    <w:abstractNumId w:val="8"/>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B6"/>
    <w:rsid w:val="0002355D"/>
    <w:rsid w:val="00030534"/>
    <w:rsid w:val="000614E2"/>
    <w:rsid w:val="000801CB"/>
    <w:rsid w:val="000831E6"/>
    <w:rsid w:val="000B6E58"/>
    <w:rsid w:val="000C3E2E"/>
    <w:rsid w:val="00140A6F"/>
    <w:rsid w:val="00182BB9"/>
    <w:rsid w:val="00197D5D"/>
    <w:rsid w:val="001A1254"/>
    <w:rsid w:val="001E16EE"/>
    <w:rsid w:val="0020705E"/>
    <w:rsid w:val="00212859"/>
    <w:rsid w:val="0025237D"/>
    <w:rsid w:val="00273EBF"/>
    <w:rsid w:val="002C2D66"/>
    <w:rsid w:val="002D6F06"/>
    <w:rsid w:val="002E77AB"/>
    <w:rsid w:val="002F09B3"/>
    <w:rsid w:val="003036A9"/>
    <w:rsid w:val="00304BB6"/>
    <w:rsid w:val="00340CAA"/>
    <w:rsid w:val="00370208"/>
    <w:rsid w:val="003D0FB5"/>
    <w:rsid w:val="00406F81"/>
    <w:rsid w:val="004661EC"/>
    <w:rsid w:val="004A06D4"/>
    <w:rsid w:val="004A3F75"/>
    <w:rsid w:val="004B673D"/>
    <w:rsid w:val="00502F08"/>
    <w:rsid w:val="00527F4F"/>
    <w:rsid w:val="00543B6A"/>
    <w:rsid w:val="00561818"/>
    <w:rsid w:val="005724CD"/>
    <w:rsid w:val="00576288"/>
    <w:rsid w:val="005A2C20"/>
    <w:rsid w:val="005D041C"/>
    <w:rsid w:val="005E7E0C"/>
    <w:rsid w:val="00625D2C"/>
    <w:rsid w:val="00627831"/>
    <w:rsid w:val="006A5FFA"/>
    <w:rsid w:val="006B568A"/>
    <w:rsid w:val="00712D6D"/>
    <w:rsid w:val="00712E5E"/>
    <w:rsid w:val="00775A2C"/>
    <w:rsid w:val="007B79E2"/>
    <w:rsid w:val="007E0B43"/>
    <w:rsid w:val="00810BD6"/>
    <w:rsid w:val="008246D1"/>
    <w:rsid w:val="00894BF1"/>
    <w:rsid w:val="008A405C"/>
    <w:rsid w:val="008D0E66"/>
    <w:rsid w:val="008D218D"/>
    <w:rsid w:val="008D5978"/>
    <w:rsid w:val="009034CB"/>
    <w:rsid w:val="00940A33"/>
    <w:rsid w:val="00980A76"/>
    <w:rsid w:val="00983072"/>
    <w:rsid w:val="009C1DC6"/>
    <w:rsid w:val="009E0423"/>
    <w:rsid w:val="009E41AB"/>
    <w:rsid w:val="009E6B8E"/>
    <w:rsid w:val="00A80CAA"/>
    <w:rsid w:val="00A81B33"/>
    <w:rsid w:val="00A87FF9"/>
    <w:rsid w:val="00AB16A1"/>
    <w:rsid w:val="00AB6B04"/>
    <w:rsid w:val="00AD16D9"/>
    <w:rsid w:val="00B11A04"/>
    <w:rsid w:val="00B1251A"/>
    <w:rsid w:val="00B815D8"/>
    <w:rsid w:val="00B8269D"/>
    <w:rsid w:val="00B87F92"/>
    <w:rsid w:val="00BA5910"/>
    <w:rsid w:val="00BB22F8"/>
    <w:rsid w:val="00BB2C44"/>
    <w:rsid w:val="00BB7CFF"/>
    <w:rsid w:val="00BC324E"/>
    <w:rsid w:val="00BD0AC4"/>
    <w:rsid w:val="00C2028D"/>
    <w:rsid w:val="00C25831"/>
    <w:rsid w:val="00C42EEE"/>
    <w:rsid w:val="00C53B0E"/>
    <w:rsid w:val="00C91C09"/>
    <w:rsid w:val="00CA7EDC"/>
    <w:rsid w:val="00CE7B83"/>
    <w:rsid w:val="00D16480"/>
    <w:rsid w:val="00D34FD8"/>
    <w:rsid w:val="00D35C68"/>
    <w:rsid w:val="00D653A0"/>
    <w:rsid w:val="00E00828"/>
    <w:rsid w:val="00E16B6E"/>
    <w:rsid w:val="00E321AE"/>
    <w:rsid w:val="00E43106"/>
    <w:rsid w:val="00E658FC"/>
    <w:rsid w:val="00E87609"/>
    <w:rsid w:val="00EB4A82"/>
    <w:rsid w:val="00ED00A5"/>
    <w:rsid w:val="00ED426F"/>
    <w:rsid w:val="00F1670D"/>
    <w:rsid w:val="00F325CB"/>
    <w:rsid w:val="00F46B60"/>
    <w:rsid w:val="00F53757"/>
    <w:rsid w:val="00F672E5"/>
    <w:rsid w:val="00F82BCC"/>
    <w:rsid w:val="00F879FC"/>
    <w:rsid w:val="00FB3452"/>
    <w:rsid w:val="00FD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FC3FF"/>
  <w15:chartTrackingRefBased/>
  <w15:docId w15:val="{CE472346-EE78-421E-8E39-B8EF1D38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24E"/>
    <w:pPr>
      <w:keepNext/>
      <w:keepLines/>
      <w:spacing w:before="240" w:after="0" w:line="24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BC324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980A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04B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04BB6"/>
  </w:style>
  <w:style w:type="character" w:customStyle="1" w:styleId="Heading1Char">
    <w:name w:val="Heading 1 Char"/>
    <w:basedOn w:val="DefaultParagraphFont"/>
    <w:link w:val="Heading1"/>
    <w:uiPriority w:val="9"/>
    <w:rsid w:val="00BC324E"/>
    <w:rPr>
      <w:rFonts w:asciiTheme="majorHAnsi" w:eastAsiaTheme="majorEastAsia" w:hAnsiTheme="majorHAnsi" w:cstheme="majorBidi"/>
      <w:b/>
      <w:sz w:val="32"/>
      <w:szCs w:val="32"/>
    </w:rPr>
  </w:style>
  <w:style w:type="paragraph" w:styleId="Title">
    <w:name w:val="Title"/>
    <w:basedOn w:val="Normal"/>
    <w:next w:val="Normal"/>
    <w:link w:val="TitleChar"/>
    <w:uiPriority w:val="10"/>
    <w:qFormat/>
    <w:rsid w:val="00810B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BD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10BD6"/>
    <w:rPr>
      <w:color w:val="0563C1" w:themeColor="hyperlink"/>
      <w:u w:val="single"/>
    </w:rPr>
  </w:style>
  <w:style w:type="character" w:styleId="UnresolvedMention">
    <w:name w:val="Unresolved Mention"/>
    <w:basedOn w:val="DefaultParagraphFont"/>
    <w:uiPriority w:val="99"/>
    <w:semiHidden/>
    <w:unhideWhenUsed/>
    <w:rsid w:val="00810BD6"/>
    <w:rPr>
      <w:color w:val="605E5C"/>
      <w:shd w:val="clear" w:color="auto" w:fill="E1DFDD"/>
    </w:rPr>
  </w:style>
  <w:style w:type="paragraph" w:styleId="ListParagraph">
    <w:name w:val="List Paragraph"/>
    <w:basedOn w:val="Normal"/>
    <w:uiPriority w:val="34"/>
    <w:qFormat/>
    <w:rsid w:val="00810BD6"/>
    <w:pPr>
      <w:ind w:left="720"/>
      <w:contextualSpacing/>
    </w:pPr>
  </w:style>
  <w:style w:type="paragraph" w:styleId="NoSpacing">
    <w:name w:val="No Spacing"/>
    <w:uiPriority w:val="1"/>
    <w:qFormat/>
    <w:rsid w:val="00810BD6"/>
    <w:pPr>
      <w:spacing w:after="0" w:line="240" w:lineRule="auto"/>
    </w:pPr>
  </w:style>
  <w:style w:type="paragraph" w:styleId="Header">
    <w:name w:val="header"/>
    <w:basedOn w:val="Normal"/>
    <w:link w:val="HeaderChar"/>
    <w:uiPriority w:val="99"/>
    <w:unhideWhenUsed/>
    <w:rsid w:val="00BB7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CFF"/>
  </w:style>
  <w:style w:type="paragraph" w:styleId="Footer">
    <w:name w:val="footer"/>
    <w:basedOn w:val="Normal"/>
    <w:link w:val="FooterChar"/>
    <w:uiPriority w:val="99"/>
    <w:unhideWhenUsed/>
    <w:rsid w:val="00BB7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CFF"/>
  </w:style>
  <w:style w:type="character" w:customStyle="1" w:styleId="Heading2Char">
    <w:name w:val="Heading 2 Char"/>
    <w:basedOn w:val="DefaultParagraphFont"/>
    <w:link w:val="Heading2"/>
    <w:uiPriority w:val="9"/>
    <w:rsid w:val="00BC324E"/>
    <w:rPr>
      <w:rFonts w:asciiTheme="majorHAnsi" w:eastAsiaTheme="majorEastAsia" w:hAnsiTheme="majorHAnsi" w:cstheme="majorBidi"/>
      <w:b/>
      <w:sz w:val="26"/>
      <w:szCs w:val="26"/>
    </w:rPr>
  </w:style>
  <w:style w:type="character" w:styleId="FollowedHyperlink">
    <w:name w:val="FollowedHyperlink"/>
    <w:basedOn w:val="DefaultParagraphFont"/>
    <w:uiPriority w:val="99"/>
    <w:semiHidden/>
    <w:unhideWhenUsed/>
    <w:rsid w:val="00D16480"/>
    <w:rPr>
      <w:color w:val="954F72" w:themeColor="followedHyperlink"/>
      <w:u w:val="single"/>
    </w:rPr>
  </w:style>
  <w:style w:type="character" w:customStyle="1" w:styleId="Heading3Char">
    <w:name w:val="Heading 3 Char"/>
    <w:basedOn w:val="DefaultParagraphFont"/>
    <w:link w:val="Heading3"/>
    <w:uiPriority w:val="9"/>
    <w:rsid w:val="00980A7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CE7B83"/>
    <w:pPr>
      <w:spacing w:before="100" w:beforeAutospacing="1" w:after="100" w:afterAutospacing="1" w:line="240" w:lineRule="auto"/>
    </w:pPr>
    <w:rPr>
      <w:rFonts w:ascii="Times New Roman" w:eastAsia="Times New Roman" w:hAnsi="Times New Roman" w:cs="Times New Roman"/>
      <w:sz w:val="24"/>
      <w:szCs w:val="24"/>
    </w:rPr>
  </w:style>
  <w:style w:type="table" w:styleId="PlainTable5">
    <w:name w:val="Plain Table 5"/>
    <w:basedOn w:val="TableNormal"/>
    <w:uiPriority w:val="45"/>
    <w:rsid w:val="009E41A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6396">
      <w:bodyDiv w:val="1"/>
      <w:marLeft w:val="0"/>
      <w:marRight w:val="0"/>
      <w:marTop w:val="0"/>
      <w:marBottom w:val="0"/>
      <w:divBdr>
        <w:top w:val="none" w:sz="0" w:space="0" w:color="auto"/>
        <w:left w:val="none" w:sz="0" w:space="0" w:color="auto"/>
        <w:bottom w:val="none" w:sz="0" w:space="0" w:color="auto"/>
        <w:right w:val="none" w:sz="0" w:space="0" w:color="auto"/>
      </w:divBdr>
    </w:div>
    <w:div w:id="484782778">
      <w:bodyDiv w:val="1"/>
      <w:marLeft w:val="0"/>
      <w:marRight w:val="0"/>
      <w:marTop w:val="0"/>
      <w:marBottom w:val="0"/>
      <w:divBdr>
        <w:top w:val="none" w:sz="0" w:space="0" w:color="auto"/>
        <w:left w:val="none" w:sz="0" w:space="0" w:color="auto"/>
        <w:bottom w:val="none" w:sz="0" w:space="0" w:color="auto"/>
        <w:right w:val="none" w:sz="0" w:space="0" w:color="auto"/>
      </w:divBdr>
      <w:divsChild>
        <w:div w:id="651367724">
          <w:marLeft w:val="0"/>
          <w:marRight w:val="0"/>
          <w:marTop w:val="0"/>
          <w:marBottom w:val="0"/>
          <w:divBdr>
            <w:top w:val="none" w:sz="0" w:space="0" w:color="auto"/>
            <w:left w:val="none" w:sz="0" w:space="0" w:color="auto"/>
            <w:bottom w:val="none" w:sz="0" w:space="0" w:color="auto"/>
            <w:right w:val="none" w:sz="0" w:space="0" w:color="auto"/>
          </w:divBdr>
        </w:div>
        <w:div w:id="989097472">
          <w:marLeft w:val="0"/>
          <w:marRight w:val="0"/>
          <w:marTop w:val="0"/>
          <w:marBottom w:val="0"/>
          <w:divBdr>
            <w:top w:val="none" w:sz="0" w:space="0" w:color="auto"/>
            <w:left w:val="none" w:sz="0" w:space="0" w:color="auto"/>
            <w:bottom w:val="none" w:sz="0" w:space="0" w:color="auto"/>
            <w:right w:val="none" w:sz="0" w:space="0" w:color="auto"/>
          </w:divBdr>
        </w:div>
        <w:div w:id="562955640">
          <w:marLeft w:val="0"/>
          <w:marRight w:val="0"/>
          <w:marTop w:val="0"/>
          <w:marBottom w:val="0"/>
          <w:divBdr>
            <w:top w:val="none" w:sz="0" w:space="0" w:color="auto"/>
            <w:left w:val="none" w:sz="0" w:space="0" w:color="auto"/>
            <w:bottom w:val="none" w:sz="0" w:space="0" w:color="auto"/>
            <w:right w:val="none" w:sz="0" w:space="0" w:color="auto"/>
          </w:divBdr>
        </w:div>
        <w:div w:id="1549755488">
          <w:marLeft w:val="0"/>
          <w:marRight w:val="0"/>
          <w:marTop w:val="0"/>
          <w:marBottom w:val="0"/>
          <w:divBdr>
            <w:top w:val="none" w:sz="0" w:space="0" w:color="auto"/>
            <w:left w:val="none" w:sz="0" w:space="0" w:color="auto"/>
            <w:bottom w:val="none" w:sz="0" w:space="0" w:color="auto"/>
            <w:right w:val="none" w:sz="0" w:space="0" w:color="auto"/>
          </w:divBdr>
        </w:div>
        <w:div w:id="1364208797">
          <w:marLeft w:val="0"/>
          <w:marRight w:val="0"/>
          <w:marTop w:val="0"/>
          <w:marBottom w:val="0"/>
          <w:divBdr>
            <w:top w:val="none" w:sz="0" w:space="0" w:color="auto"/>
            <w:left w:val="none" w:sz="0" w:space="0" w:color="auto"/>
            <w:bottom w:val="none" w:sz="0" w:space="0" w:color="auto"/>
            <w:right w:val="none" w:sz="0" w:space="0" w:color="auto"/>
          </w:divBdr>
        </w:div>
        <w:div w:id="628317096">
          <w:marLeft w:val="0"/>
          <w:marRight w:val="0"/>
          <w:marTop w:val="0"/>
          <w:marBottom w:val="0"/>
          <w:divBdr>
            <w:top w:val="none" w:sz="0" w:space="0" w:color="auto"/>
            <w:left w:val="none" w:sz="0" w:space="0" w:color="auto"/>
            <w:bottom w:val="none" w:sz="0" w:space="0" w:color="auto"/>
            <w:right w:val="none" w:sz="0" w:space="0" w:color="auto"/>
          </w:divBdr>
        </w:div>
        <w:div w:id="1682734456">
          <w:marLeft w:val="0"/>
          <w:marRight w:val="0"/>
          <w:marTop w:val="0"/>
          <w:marBottom w:val="0"/>
          <w:divBdr>
            <w:top w:val="none" w:sz="0" w:space="0" w:color="auto"/>
            <w:left w:val="none" w:sz="0" w:space="0" w:color="auto"/>
            <w:bottom w:val="none" w:sz="0" w:space="0" w:color="auto"/>
            <w:right w:val="none" w:sz="0" w:space="0" w:color="auto"/>
          </w:divBdr>
        </w:div>
        <w:div w:id="328483911">
          <w:marLeft w:val="0"/>
          <w:marRight w:val="0"/>
          <w:marTop w:val="0"/>
          <w:marBottom w:val="0"/>
          <w:divBdr>
            <w:top w:val="none" w:sz="0" w:space="0" w:color="auto"/>
            <w:left w:val="none" w:sz="0" w:space="0" w:color="auto"/>
            <w:bottom w:val="none" w:sz="0" w:space="0" w:color="auto"/>
            <w:right w:val="none" w:sz="0" w:space="0" w:color="auto"/>
          </w:divBdr>
        </w:div>
        <w:div w:id="1646006657">
          <w:marLeft w:val="0"/>
          <w:marRight w:val="0"/>
          <w:marTop w:val="0"/>
          <w:marBottom w:val="0"/>
          <w:divBdr>
            <w:top w:val="none" w:sz="0" w:space="0" w:color="auto"/>
            <w:left w:val="none" w:sz="0" w:space="0" w:color="auto"/>
            <w:bottom w:val="none" w:sz="0" w:space="0" w:color="auto"/>
            <w:right w:val="none" w:sz="0" w:space="0" w:color="auto"/>
          </w:divBdr>
        </w:div>
      </w:divsChild>
    </w:div>
    <w:div w:id="918517368">
      <w:bodyDiv w:val="1"/>
      <w:marLeft w:val="0"/>
      <w:marRight w:val="0"/>
      <w:marTop w:val="0"/>
      <w:marBottom w:val="0"/>
      <w:divBdr>
        <w:top w:val="none" w:sz="0" w:space="0" w:color="auto"/>
        <w:left w:val="none" w:sz="0" w:space="0" w:color="auto"/>
        <w:bottom w:val="none" w:sz="0" w:space="0" w:color="auto"/>
        <w:right w:val="none" w:sz="0" w:space="0" w:color="auto"/>
      </w:divBdr>
      <w:divsChild>
        <w:div w:id="1874150386">
          <w:marLeft w:val="-675"/>
          <w:marRight w:val="0"/>
          <w:marTop w:val="0"/>
          <w:marBottom w:val="0"/>
          <w:divBdr>
            <w:top w:val="none" w:sz="0" w:space="0" w:color="auto"/>
            <w:left w:val="none" w:sz="0" w:space="0" w:color="auto"/>
            <w:bottom w:val="none" w:sz="0" w:space="0" w:color="auto"/>
            <w:right w:val="none" w:sz="0" w:space="0" w:color="auto"/>
          </w:divBdr>
        </w:div>
      </w:divsChild>
    </w:div>
    <w:div w:id="20927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nchs/training/confidentiality/training/page581.html" TargetMode="External"/><Relationship Id="rId18" Type="http://schemas.openxmlformats.org/officeDocument/2006/relationships/hyperlink" Target="https://pubmed.ncbi.nlm.nih.gov/32477643/" TargetMode="External"/><Relationship Id="rId26" Type="http://schemas.openxmlformats.org/officeDocument/2006/relationships/hyperlink" Target="https://pubmed.ncbi.nlm.nih.gov/33937843/" TargetMode="External"/><Relationship Id="rId21" Type="http://schemas.openxmlformats.org/officeDocument/2006/relationships/hyperlink" Target="https://pubmed.ncbi.nlm.nih.gov/25954383" TargetMode="External"/><Relationship Id="rId34" Type="http://schemas.openxmlformats.org/officeDocument/2006/relationships/hyperlink" Target="http://neuroner.com/" TargetMode="External"/><Relationship Id="rId7" Type="http://schemas.openxmlformats.org/officeDocument/2006/relationships/hyperlink" Target="https://www.nnlm.gov/guides/data-glossary/artificial-intelligence" TargetMode="External"/><Relationship Id="rId12" Type="http://schemas.openxmlformats.org/officeDocument/2006/relationships/hyperlink" Target="https://www.nnlm.gov/BBK86" TargetMode="External"/><Relationship Id="rId17" Type="http://schemas.openxmlformats.org/officeDocument/2006/relationships/hyperlink" Target="https://guides.library.jhu.edu/protecting_identifiers/software" TargetMode="External"/><Relationship Id="rId25" Type="http://schemas.openxmlformats.org/officeDocument/2006/relationships/hyperlink" Target="https://pubmed.ncbi.nlm.nih.gov/32337372/" TargetMode="External"/><Relationship Id="rId33" Type="http://schemas.openxmlformats.org/officeDocument/2006/relationships/hyperlink" Target="https://www.datashield.org/" TargetMode="External"/><Relationship Id="rId2" Type="http://schemas.openxmlformats.org/officeDocument/2006/relationships/styles" Target="styles.xml"/><Relationship Id="rId16" Type="http://schemas.openxmlformats.org/officeDocument/2006/relationships/hyperlink" Target="https://libguides.unthsc.edu/research-data-management/resources" TargetMode="External"/><Relationship Id="rId20" Type="http://schemas.openxmlformats.org/officeDocument/2006/relationships/hyperlink" Target="https://doi.org/10.1136/amiajnl-2013-001689" TargetMode="External"/><Relationship Id="rId29" Type="http://schemas.openxmlformats.org/officeDocument/2006/relationships/hyperlink" Target="https://arx.deidentifie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lhncbc.nlm.nih.gov/public/scrubber/files/user_manual/windows/user_manual_v.19.0411W.pdf" TargetMode="External"/><Relationship Id="rId24" Type="http://schemas.openxmlformats.org/officeDocument/2006/relationships/hyperlink" Target="https://doi.org/10.1002/spe.2812" TargetMode="External"/><Relationship Id="rId32" Type="http://schemas.openxmlformats.org/officeDocument/2006/relationships/hyperlink" Target="https://mist-deid.sourceforge.net"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github.com/DataCurationNetwork/data-primers/blob/main/Human%20Participants%20Data%20Essentials%20Data%20Curation%20Primer/human-participants-data-essentials-data-curation-primer.md" TargetMode="External"/><Relationship Id="rId23" Type="http://schemas.openxmlformats.org/officeDocument/2006/relationships/hyperlink" Target="https://doi.org/10.1002/spe.2812" TargetMode="External"/><Relationship Id="rId28" Type="http://schemas.openxmlformats.org/officeDocument/2006/relationships/hyperlink" Target="https://github.com/Clinacuity/CliniDeID" TargetMode="External"/><Relationship Id="rId36" Type="http://schemas.openxmlformats.org/officeDocument/2006/relationships/fontTable" Target="fontTable.xml"/><Relationship Id="rId10" Type="http://schemas.openxmlformats.org/officeDocument/2006/relationships/hyperlink" Target="https://lhncbc.nlm.nih.gov/scrubber/index.html" TargetMode="External"/><Relationship Id="rId19" Type="http://schemas.openxmlformats.org/officeDocument/2006/relationships/hyperlink" Target="https://doi.org/10.1136/amiajnl-2013-001689" TargetMode="External"/><Relationship Id="rId31" Type="http://schemas.openxmlformats.org/officeDocument/2006/relationships/hyperlink" Target="https://www.dicomlibrary.com/" TargetMode="External"/><Relationship Id="rId4" Type="http://schemas.openxmlformats.org/officeDocument/2006/relationships/webSettings" Target="webSettings.xml"/><Relationship Id="rId9" Type="http://schemas.openxmlformats.org/officeDocument/2006/relationships/hyperlink" Target="https://www.nnlm.gov/guides/data-glossary/natural-language-processing" TargetMode="External"/><Relationship Id="rId14" Type="http://schemas.openxmlformats.org/officeDocument/2006/relationships/hyperlink" Target="https://datacurationnetwork.org/outputs/data-curation-primers/" TargetMode="External"/><Relationship Id="rId22" Type="http://schemas.openxmlformats.org/officeDocument/2006/relationships/hyperlink" Target="https://pubmed.ncbi.nlm.nih.gov/38883700/" TargetMode="External"/><Relationship Id="rId27" Type="http://schemas.openxmlformats.org/officeDocument/2006/relationships/hyperlink" Target="https://pubmed.ncbi.nlm.nih.gov/34613409/" TargetMode="External"/><Relationship Id="rId30" Type="http://schemas.openxmlformats.org/officeDocument/2006/relationships/hyperlink" Target="https://opennlp.apache.org/" TargetMode="External"/><Relationship Id="rId35" Type="http://schemas.openxmlformats.org/officeDocument/2006/relationships/footer" Target="footer1.xml"/><Relationship Id="rId8" Type="http://schemas.openxmlformats.org/officeDocument/2006/relationships/hyperlink" Target="https://www.nnlm.gov/guides/data-glossary/machine-learn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Pierce-Farrier, Katie</dc:creator>
  <cp:keywords/>
  <dc:description/>
  <cp:lastModifiedBy>Hislop, Christine</cp:lastModifiedBy>
  <cp:revision>34</cp:revision>
  <dcterms:created xsi:type="dcterms:W3CDTF">2024-09-25T17:56:00Z</dcterms:created>
  <dcterms:modified xsi:type="dcterms:W3CDTF">2024-11-07T21:08:00Z</dcterms:modified>
</cp:coreProperties>
</file>