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DC038" w14:textId="3356FB1B" w:rsidR="00341FB6" w:rsidRPr="00B50277" w:rsidRDefault="00EB2311" w:rsidP="00B50277">
      <w:pPr>
        <w:pStyle w:val="Heading1"/>
        <w:spacing w:before="120" w:after="240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Get to Know the National Consortium of Telehealth Resource Centers</w:t>
      </w:r>
    </w:p>
    <w:p w14:paraId="0AC52D28" w14:textId="5EB906DD" w:rsidR="00191579" w:rsidRDefault="00EB2311" w:rsidP="00275707">
      <w:pPr>
        <w:pStyle w:val="Heading2"/>
        <w:spacing w:after="120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Session Links</w:t>
      </w:r>
      <w:r w:rsidR="00EA2BF4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341FB6">
        <w:rPr>
          <w:rFonts w:asciiTheme="minorHAnsi" w:hAnsiTheme="minorHAnsi" w:cstheme="minorHAnsi"/>
          <w:b/>
          <w:bCs/>
          <w:color w:val="auto"/>
        </w:rPr>
        <w:t>from Network of the National Library of Medicine</w:t>
      </w:r>
      <w:r w:rsidR="00941056">
        <w:rPr>
          <w:rFonts w:asciiTheme="minorHAnsi" w:hAnsiTheme="minorHAnsi" w:cstheme="minorHAnsi"/>
          <w:b/>
          <w:bCs/>
          <w:color w:val="auto"/>
        </w:rPr>
        <w:t xml:space="preserve"> (NNLM)</w:t>
      </w:r>
    </w:p>
    <w:p w14:paraId="7A3281CF" w14:textId="41511207" w:rsidR="00275707" w:rsidRDefault="00000000" w:rsidP="00275707">
      <w:pPr>
        <w:spacing w:before="240" w:after="120" w:line="240" w:lineRule="auto"/>
      </w:pPr>
      <w:hyperlink r:id="rId7" w:history="1">
        <w:r w:rsidR="00770480" w:rsidRPr="006A3DF3">
          <w:rPr>
            <w:rStyle w:val="Hyperlink"/>
          </w:rPr>
          <w:t>Network of the National Library of Medicine</w:t>
        </w:r>
      </w:hyperlink>
    </w:p>
    <w:p w14:paraId="5DB50456" w14:textId="043D4673" w:rsidR="00341FB6" w:rsidRDefault="00000000" w:rsidP="007C32B5">
      <w:pPr>
        <w:spacing w:before="240" w:after="200" w:line="240" w:lineRule="auto"/>
        <w:rPr>
          <w:rStyle w:val="Hyperlink"/>
        </w:rPr>
      </w:pPr>
      <w:hyperlink r:id="rId8" w:history="1">
        <w:r w:rsidR="003F77CE" w:rsidRPr="00EA2BF4">
          <w:rPr>
            <w:rStyle w:val="Hyperlink"/>
          </w:rPr>
          <w:t>Bridging the Digital Divide: Telehealth and Libraries Webinar Series</w:t>
        </w:r>
      </w:hyperlink>
    </w:p>
    <w:p w14:paraId="72DB04EA" w14:textId="12C16415" w:rsidR="00A20685" w:rsidRDefault="008403B5" w:rsidP="007C32B5">
      <w:pPr>
        <w:spacing w:before="240" w:after="200" w:line="240" w:lineRule="auto"/>
      </w:pPr>
      <w:hyperlink r:id="rId9" w:history="1">
        <w:r w:rsidR="00A20685" w:rsidRPr="008403B5">
          <w:rPr>
            <w:rStyle w:val="Hyperlink"/>
          </w:rPr>
          <w:t>Watch the recording and contact us for the evaluation link to claim MLA CE.</w:t>
        </w:r>
      </w:hyperlink>
    </w:p>
    <w:p w14:paraId="225504A9" w14:textId="249C6BDF" w:rsidR="00341FB6" w:rsidRDefault="00341FB6" w:rsidP="00341FB6">
      <w:pPr>
        <w:pStyle w:val="Heading2"/>
        <w:spacing w:after="120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Session Links from National Consortium of Telehealth Resource Centers</w:t>
      </w:r>
      <w:r w:rsidR="00941056">
        <w:rPr>
          <w:rFonts w:asciiTheme="minorHAnsi" w:hAnsiTheme="minorHAnsi" w:cstheme="minorHAnsi"/>
          <w:b/>
          <w:bCs/>
          <w:color w:val="auto"/>
        </w:rPr>
        <w:t xml:space="preserve"> (NCTRC)</w:t>
      </w:r>
    </w:p>
    <w:p w14:paraId="5E86BB90" w14:textId="4D1CD2DF" w:rsidR="00341FB6" w:rsidRDefault="00000000" w:rsidP="00341FB6">
      <w:hyperlink r:id="rId10" w:history="1">
        <w:r w:rsidR="00090288" w:rsidRPr="00090288">
          <w:rPr>
            <w:rStyle w:val="Hyperlink"/>
          </w:rPr>
          <w:t>National Consortium of Telehealth Resource Centers</w:t>
        </w:r>
      </w:hyperlink>
    </w:p>
    <w:p w14:paraId="522DC0F7" w14:textId="36773850" w:rsidR="00ED373B" w:rsidRDefault="00000000" w:rsidP="00341FB6">
      <w:hyperlink r:id="rId11" w:history="1">
        <w:r w:rsidR="00A82651">
          <w:rPr>
            <w:rStyle w:val="Hyperlink"/>
          </w:rPr>
          <w:t>Subscribe to NCTRC Mailing List</w:t>
        </w:r>
      </w:hyperlink>
    </w:p>
    <w:p w14:paraId="7A3A9CCD" w14:textId="5A6F78B4" w:rsidR="00B072D1" w:rsidRDefault="00000000" w:rsidP="00341FB6">
      <w:hyperlink r:id="rId12" w:history="1">
        <w:r w:rsidR="00B072D1" w:rsidRPr="00B072D1">
          <w:rPr>
            <w:rStyle w:val="Hyperlink"/>
          </w:rPr>
          <w:t>Telehealth Technology Test</w:t>
        </w:r>
      </w:hyperlink>
    </w:p>
    <w:p w14:paraId="279B6D8F" w14:textId="1DC87DF1" w:rsidR="000D573C" w:rsidRDefault="00000000" w:rsidP="00341FB6">
      <w:hyperlink r:id="rId13" w:history="1">
        <w:r w:rsidR="000D573C" w:rsidRPr="00E07E53">
          <w:rPr>
            <w:rStyle w:val="Hyperlink"/>
          </w:rPr>
          <w:t>Bridging Health Care</w:t>
        </w:r>
      </w:hyperlink>
    </w:p>
    <w:p w14:paraId="649CCF0D" w14:textId="35A16BA6" w:rsidR="00E07E53" w:rsidRDefault="00000000" w:rsidP="00341FB6">
      <w:hyperlink r:id="rId14" w:history="1">
        <w:r w:rsidR="006915B6" w:rsidRPr="006915B6">
          <w:rPr>
            <w:rStyle w:val="Hyperlink"/>
          </w:rPr>
          <w:t>NETRC Telehealth Resource Library</w:t>
        </w:r>
      </w:hyperlink>
    </w:p>
    <w:p w14:paraId="3457A3FC" w14:textId="35D9AA46" w:rsidR="00C401AA" w:rsidRDefault="00000000" w:rsidP="00341FB6">
      <w:hyperlink r:id="rId15" w:history="1">
        <w:r w:rsidR="00C401AA" w:rsidRPr="00C401AA">
          <w:rPr>
            <w:rStyle w:val="Hyperlink"/>
          </w:rPr>
          <w:t xml:space="preserve">North Carolina DHHS Telehealth Guidance and Resources: Communication Access for Deaf, Hard of Hearing and </w:t>
        </w:r>
        <w:proofErr w:type="spellStart"/>
        <w:r w:rsidR="00C401AA" w:rsidRPr="00C401AA">
          <w:rPr>
            <w:rStyle w:val="Hyperlink"/>
          </w:rPr>
          <w:t>DeafBlind</w:t>
        </w:r>
        <w:proofErr w:type="spellEnd"/>
        <w:r w:rsidR="00C401AA" w:rsidRPr="00C401AA">
          <w:rPr>
            <w:rStyle w:val="Hyperlink"/>
          </w:rPr>
          <w:t xml:space="preserve"> Patients and their Providers</w:t>
        </w:r>
      </w:hyperlink>
    </w:p>
    <w:p w14:paraId="58B1BA37" w14:textId="3A42B7FB" w:rsidR="00A9153A" w:rsidRDefault="00000000" w:rsidP="00341FB6">
      <w:hyperlink r:id="rId16" w:history="1">
        <w:r w:rsidR="00A9153A" w:rsidRPr="00A9153A">
          <w:rPr>
            <w:rStyle w:val="Hyperlink"/>
          </w:rPr>
          <w:t>NCTRC Telehealth and Disabilities: Recommendations for Providers</w:t>
        </w:r>
      </w:hyperlink>
    </w:p>
    <w:p w14:paraId="62EA7848" w14:textId="714756E2" w:rsidR="002B2FA6" w:rsidRDefault="00000000" w:rsidP="00341FB6">
      <w:hyperlink r:id="rId17" w:history="1">
        <w:r w:rsidR="002B2FA6" w:rsidRPr="002B2FA6">
          <w:rPr>
            <w:rStyle w:val="Hyperlink"/>
          </w:rPr>
          <w:t>WHO-ITU Global Standard for Accessibility of Telehealth Services</w:t>
        </w:r>
      </w:hyperlink>
    </w:p>
    <w:p w14:paraId="33912528" w14:textId="31FA5274" w:rsidR="002B2FA6" w:rsidRDefault="002B2FA6" w:rsidP="00341FB6">
      <w:r>
        <w:t>APA/SAMHSA Tip Sheets</w:t>
      </w:r>
      <w:r w:rsidR="00175E66">
        <w:t xml:space="preserve"> - </w:t>
      </w:r>
      <w:r>
        <w:t>How to Prepare for Video Appointments with your Mental Health Clinician</w:t>
      </w:r>
      <w:r w:rsidR="00175E66">
        <w:t xml:space="preserve"> – available in </w:t>
      </w:r>
      <w:hyperlink r:id="rId18" w:history="1">
        <w:r w:rsidR="00175E66" w:rsidRPr="00CB58E6">
          <w:rPr>
            <w:rStyle w:val="Hyperlink"/>
          </w:rPr>
          <w:t>English</w:t>
        </w:r>
      </w:hyperlink>
      <w:r w:rsidR="00175E66">
        <w:t xml:space="preserve"> and </w:t>
      </w:r>
      <w:hyperlink r:id="rId19" w:history="1">
        <w:r w:rsidR="00175E66" w:rsidRPr="00774B09">
          <w:rPr>
            <w:rStyle w:val="Hyperlink"/>
          </w:rPr>
          <w:t>Spanish</w:t>
        </w:r>
      </w:hyperlink>
    </w:p>
    <w:p w14:paraId="6BA9DE56" w14:textId="005539F9" w:rsidR="001E6866" w:rsidRDefault="00000000" w:rsidP="00341FB6">
      <w:hyperlink r:id="rId20" w:history="1">
        <w:r w:rsidR="001E6866" w:rsidRPr="001E6866">
          <w:rPr>
            <w:rStyle w:val="Hyperlink"/>
          </w:rPr>
          <w:t>NRTRC Catalog</w:t>
        </w:r>
      </w:hyperlink>
    </w:p>
    <w:p w14:paraId="2A48D4E9" w14:textId="53654C85" w:rsidR="00DA4339" w:rsidRDefault="00000000" w:rsidP="00341FB6">
      <w:hyperlink r:id="rId21" w:history="1">
        <w:r w:rsidR="00DA4339" w:rsidRPr="00DA4339">
          <w:rPr>
            <w:rStyle w:val="Hyperlink"/>
          </w:rPr>
          <w:t>National Digital Navigator Corps</w:t>
        </w:r>
      </w:hyperlink>
    </w:p>
    <w:p w14:paraId="5ABF93A1" w14:textId="5AB84DA0" w:rsidR="00AE6DBE" w:rsidRDefault="00000000" w:rsidP="00341FB6">
      <w:hyperlink r:id="rId22" w:history="1">
        <w:r w:rsidR="00AE6DBE" w:rsidRPr="00AE6DBE">
          <w:rPr>
            <w:rStyle w:val="Hyperlink"/>
          </w:rPr>
          <w:t>The Patterson Foundation Digital Navigator Program</w:t>
        </w:r>
      </w:hyperlink>
    </w:p>
    <w:p w14:paraId="156B5108" w14:textId="3128212F" w:rsidR="004356FC" w:rsidRDefault="00000000" w:rsidP="00341FB6">
      <w:hyperlink r:id="rId23" w:history="1">
        <w:r w:rsidR="004356FC" w:rsidRPr="004356FC">
          <w:rPr>
            <w:rStyle w:val="Hyperlink"/>
          </w:rPr>
          <w:t>Texas Digital Navigators Grant Program</w:t>
        </w:r>
      </w:hyperlink>
    </w:p>
    <w:p w14:paraId="3DFAF298" w14:textId="6C411609" w:rsidR="00073271" w:rsidRDefault="00000000" w:rsidP="00341FB6">
      <w:hyperlink r:id="rId24" w:history="1">
        <w:r w:rsidR="00073271" w:rsidRPr="00073271">
          <w:rPr>
            <w:rStyle w:val="Hyperlink"/>
          </w:rPr>
          <w:t>NCTRC Digital Navigation Toolkit</w:t>
        </w:r>
      </w:hyperlink>
    </w:p>
    <w:p w14:paraId="00B0B6AF" w14:textId="010D36F0" w:rsidR="004F3921" w:rsidRDefault="00000000" w:rsidP="00341FB6">
      <w:hyperlink r:id="rId25" w:history="1">
        <w:r w:rsidR="004F3921" w:rsidRPr="004F3921">
          <w:rPr>
            <w:rStyle w:val="Hyperlink"/>
          </w:rPr>
          <w:t>Find Telehealth – Telehealth Access Points</w:t>
        </w:r>
      </w:hyperlink>
    </w:p>
    <w:p w14:paraId="29E77E0D" w14:textId="5BAA4EF7" w:rsidR="008E0731" w:rsidRDefault="00000000" w:rsidP="00341FB6">
      <w:hyperlink r:id="rId26" w:history="1">
        <w:r w:rsidR="008E0731" w:rsidRPr="008E0731">
          <w:rPr>
            <w:rStyle w:val="Hyperlink"/>
          </w:rPr>
          <w:t>NetInclusion 2024</w:t>
        </w:r>
      </w:hyperlink>
    </w:p>
    <w:p w14:paraId="624E81AD" w14:textId="5EA5519C" w:rsidR="00896ACB" w:rsidRDefault="00000000" w:rsidP="00341FB6">
      <w:hyperlink r:id="rId27" w:history="1">
        <w:r w:rsidR="00896ACB" w:rsidRPr="00834D5B">
          <w:rPr>
            <w:rStyle w:val="Hyperlink"/>
          </w:rPr>
          <w:t>NTEN 2024</w:t>
        </w:r>
      </w:hyperlink>
    </w:p>
    <w:p w14:paraId="582FFB53" w14:textId="78875548" w:rsidR="000107E0" w:rsidRDefault="00000000" w:rsidP="00341FB6">
      <w:hyperlink r:id="rId28" w:history="1">
        <w:r w:rsidR="000107E0" w:rsidRPr="000107E0">
          <w:rPr>
            <w:rStyle w:val="Hyperlink"/>
          </w:rPr>
          <w:t>NRTRC Annual Conference</w:t>
        </w:r>
      </w:hyperlink>
    </w:p>
    <w:p w14:paraId="19EE8A5F" w14:textId="6F5373E9" w:rsidR="00E3540A" w:rsidRDefault="00000000" w:rsidP="00341FB6">
      <w:hyperlink r:id="rId29" w:history="1">
        <w:r w:rsidR="00E3540A" w:rsidRPr="00B54CEA">
          <w:rPr>
            <w:rStyle w:val="Hyperlink"/>
          </w:rPr>
          <w:t xml:space="preserve">Digital Equity Act </w:t>
        </w:r>
        <w:r w:rsidR="00B54CEA" w:rsidRPr="00B54CEA">
          <w:rPr>
            <w:rStyle w:val="Hyperlink"/>
          </w:rPr>
          <w:t>Grant Programs</w:t>
        </w:r>
      </w:hyperlink>
    </w:p>
    <w:p w14:paraId="0B951D7D" w14:textId="01B19867" w:rsidR="00B83FD5" w:rsidRDefault="00000000" w:rsidP="00341FB6">
      <w:hyperlink r:id="rId30" w:history="1">
        <w:r w:rsidR="00B83FD5" w:rsidRPr="00B83FD5">
          <w:rPr>
            <w:rStyle w:val="Hyperlink"/>
          </w:rPr>
          <w:t>Digital Inclu</w:t>
        </w:r>
        <w:r w:rsidR="00EC7C23">
          <w:rPr>
            <w:rStyle w:val="Hyperlink"/>
          </w:rPr>
          <w:t>sion</w:t>
        </w:r>
        <w:r w:rsidR="00B83FD5" w:rsidRPr="00B83FD5">
          <w:rPr>
            <w:rStyle w:val="Hyperlink"/>
          </w:rPr>
          <w:t xml:space="preserve"> Funding in the Infrastructure Investment &amp; Jobs Act</w:t>
        </w:r>
      </w:hyperlink>
    </w:p>
    <w:p w14:paraId="5ECC837B" w14:textId="0A951B6B" w:rsidR="00F05B8D" w:rsidRDefault="00000000" w:rsidP="00341FB6">
      <w:hyperlink r:id="rId31" w:history="1">
        <w:r w:rsidR="00F05B8D" w:rsidRPr="00F05B8D">
          <w:rPr>
            <w:rStyle w:val="Hyperlink"/>
          </w:rPr>
          <w:t>State Broadband Office/BEAD Recipient Information</w:t>
        </w:r>
      </w:hyperlink>
    </w:p>
    <w:p w14:paraId="22F088E8" w14:textId="77777777" w:rsidR="00941056" w:rsidRPr="00341FB6" w:rsidRDefault="00941056" w:rsidP="00341FB6"/>
    <w:p w14:paraId="7C855684" w14:textId="77777777" w:rsidR="00341FB6" w:rsidRDefault="00341FB6" w:rsidP="00275707">
      <w:pPr>
        <w:spacing w:before="240" w:after="120" w:line="240" w:lineRule="auto"/>
      </w:pPr>
    </w:p>
    <w:sectPr w:rsidR="00341FB6">
      <w:headerReference w:type="default" r:id="rId32"/>
      <w:footerReference w:type="defaul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58C24" w14:textId="77777777" w:rsidR="00755A87" w:rsidRDefault="00755A87" w:rsidP="00291D15">
      <w:pPr>
        <w:spacing w:after="0" w:line="240" w:lineRule="auto"/>
      </w:pPr>
      <w:r>
        <w:separator/>
      </w:r>
    </w:p>
  </w:endnote>
  <w:endnote w:type="continuationSeparator" w:id="0">
    <w:p w14:paraId="09DD91EC" w14:textId="77777777" w:rsidR="00755A87" w:rsidRDefault="00755A87" w:rsidP="0029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51F3F" w14:textId="368795C8" w:rsidR="00485108" w:rsidRPr="00485108" w:rsidRDefault="00485108" w:rsidP="00485108">
    <w:pPr>
      <w:pStyle w:val="Footer"/>
      <w:rPr>
        <w:sz w:val="16"/>
        <w:szCs w:val="16"/>
      </w:rPr>
    </w:pPr>
    <w:r w:rsidRPr="00485108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  <w:r w:rsidR="008E0554">
      <w:rPr>
        <w:sz w:val="16"/>
        <w:szCs w:val="16"/>
      </w:rPr>
      <w:t xml:space="preserve"> </w:t>
    </w:r>
    <w:r w:rsidR="00B50277">
      <w:rPr>
        <w:sz w:val="16"/>
        <w:szCs w:val="16"/>
      </w:rPr>
      <w:t>October 2023.</w:t>
    </w:r>
  </w:p>
  <w:p w14:paraId="7C3873B0" w14:textId="762C8E89" w:rsidR="00485108" w:rsidRDefault="00000000">
    <w:pPr>
      <w:pStyle w:val="Footer"/>
      <w:jc w:val="right"/>
    </w:pPr>
    <w:sdt>
      <w:sdtPr>
        <w:id w:val="-11658598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85108">
          <w:fldChar w:fldCharType="begin"/>
        </w:r>
        <w:r w:rsidR="00485108">
          <w:instrText xml:space="preserve"> PAGE   \* MERGEFORMAT </w:instrText>
        </w:r>
        <w:r w:rsidR="00485108">
          <w:fldChar w:fldCharType="separate"/>
        </w:r>
        <w:r w:rsidR="00485108">
          <w:rPr>
            <w:noProof/>
          </w:rPr>
          <w:t>2</w:t>
        </w:r>
        <w:r w:rsidR="00485108">
          <w:rPr>
            <w:noProof/>
          </w:rPr>
          <w:fldChar w:fldCharType="end"/>
        </w:r>
      </w:sdtContent>
    </w:sdt>
  </w:p>
  <w:p w14:paraId="0C59B932" w14:textId="15E48E6C" w:rsidR="007F66FE" w:rsidRPr="007F66FE" w:rsidRDefault="007F66F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F45E5" w14:textId="77777777" w:rsidR="00755A87" w:rsidRDefault="00755A87" w:rsidP="00291D15">
      <w:pPr>
        <w:spacing w:after="0" w:line="240" w:lineRule="auto"/>
      </w:pPr>
      <w:r>
        <w:separator/>
      </w:r>
    </w:p>
  </w:footnote>
  <w:footnote w:type="continuationSeparator" w:id="0">
    <w:p w14:paraId="3FE3B69A" w14:textId="77777777" w:rsidR="00755A87" w:rsidRDefault="00755A87" w:rsidP="0029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44905" w14:textId="28D884C8" w:rsidR="00291D15" w:rsidRDefault="00291D15">
    <w:pPr>
      <w:pStyle w:val="Header"/>
    </w:pPr>
    <w:r>
      <w:rPr>
        <w:noProof/>
      </w:rPr>
      <w:drawing>
        <wp:inline distT="0" distB="0" distL="0" distR="0" wp14:anchorId="156AA647" wp14:editId="34891889">
          <wp:extent cx="5943600" cy="95377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71BF0"/>
    <w:multiLevelType w:val="hybridMultilevel"/>
    <w:tmpl w:val="458C90CE"/>
    <w:lvl w:ilvl="0" w:tplc="AD82E91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6722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15"/>
    <w:rsid w:val="000107E0"/>
    <w:rsid w:val="000335CD"/>
    <w:rsid w:val="00073271"/>
    <w:rsid w:val="00090288"/>
    <w:rsid w:val="000D573C"/>
    <w:rsid w:val="000F58C1"/>
    <w:rsid w:val="00123402"/>
    <w:rsid w:val="00160913"/>
    <w:rsid w:val="00171FA7"/>
    <w:rsid w:val="00175E66"/>
    <w:rsid w:val="00191579"/>
    <w:rsid w:val="001E6866"/>
    <w:rsid w:val="002162D3"/>
    <w:rsid w:val="00221AD4"/>
    <w:rsid w:val="00261EA6"/>
    <w:rsid w:val="002724CB"/>
    <w:rsid w:val="00275707"/>
    <w:rsid w:val="00280283"/>
    <w:rsid w:val="00291D15"/>
    <w:rsid w:val="002B2FA6"/>
    <w:rsid w:val="002C2EAB"/>
    <w:rsid w:val="002D0D41"/>
    <w:rsid w:val="002D7021"/>
    <w:rsid w:val="00341FB6"/>
    <w:rsid w:val="00350CC4"/>
    <w:rsid w:val="003F77CE"/>
    <w:rsid w:val="004356FC"/>
    <w:rsid w:val="00445D33"/>
    <w:rsid w:val="00485108"/>
    <w:rsid w:val="004D4561"/>
    <w:rsid w:val="004F3921"/>
    <w:rsid w:val="00515E39"/>
    <w:rsid w:val="005474A5"/>
    <w:rsid w:val="00561083"/>
    <w:rsid w:val="00581816"/>
    <w:rsid w:val="005A581C"/>
    <w:rsid w:val="005E5E10"/>
    <w:rsid w:val="0061532A"/>
    <w:rsid w:val="00620006"/>
    <w:rsid w:val="00625C5A"/>
    <w:rsid w:val="00627E4D"/>
    <w:rsid w:val="00666C7A"/>
    <w:rsid w:val="006915B6"/>
    <w:rsid w:val="006A1414"/>
    <w:rsid w:val="006A3DF3"/>
    <w:rsid w:val="006B6B38"/>
    <w:rsid w:val="006D6258"/>
    <w:rsid w:val="006F0576"/>
    <w:rsid w:val="00724097"/>
    <w:rsid w:val="0074555E"/>
    <w:rsid w:val="00755A87"/>
    <w:rsid w:val="0076483F"/>
    <w:rsid w:val="007656EA"/>
    <w:rsid w:val="00770480"/>
    <w:rsid w:val="007735AD"/>
    <w:rsid w:val="00774B09"/>
    <w:rsid w:val="007C32B5"/>
    <w:rsid w:val="007D0E99"/>
    <w:rsid w:val="007D1799"/>
    <w:rsid w:val="007F1F79"/>
    <w:rsid w:val="007F66FE"/>
    <w:rsid w:val="00834D5B"/>
    <w:rsid w:val="008403B5"/>
    <w:rsid w:val="00850F7B"/>
    <w:rsid w:val="00896ACB"/>
    <w:rsid w:val="008A5BF6"/>
    <w:rsid w:val="008B7BFA"/>
    <w:rsid w:val="008E0554"/>
    <w:rsid w:val="008E0731"/>
    <w:rsid w:val="0092138A"/>
    <w:rsid w:val="00941056"/>
    <w:rsid w:val="009A1672"/>
    <w:rsid w:val="009F3F20"/>
    <w:rsid w:val="00A20685"/>
    <w:rsid w:val="00A74236"/>
    <w:rsid w:val="00A82651"/>
    <w:rsid w:val="00A9153A"/>
    <w:rsid w:val="00A95575"/>
    <w:rsid w:val="00AB3719"/>
    <w:rsid w:val="00AE6DBE"/>
    <w:rsid w:val="00B072D1"/>
    <w:rsid w:val="00B50277"/>
    <w:rsid w:val="00B5398D"/>
    <w:rsid w:val="00B54CEA"/>
    <w:rsid w:val="00B6298E"/>
    <w:rsid w:val="00B83FD5"/>
    <w:rsid w:val="00BC35E8"/>
    <w:rsid w:val="00BD6BCA"/>
    <w:rsid w:val="00C11448"/>
    <w:rsid w:val="00C15091"/>
    <w:rsid w:val="00C401AA"/>
    <w:rsid w:val="00C47915"/>
    <w:rsid w:val="00C853B1"/>
    <w:rsid w:val="00C86DEA"/>
    <w:rsid w:val="00CB58E6"/>
    <w:rsid w:val="00CC43AB"/>
    <w:rsid w:val="00DA4339"/>
    <w:rsid w:val="00DB2C8E"/>
    <w:rsid w:val="00DC24AE"/>
    <w:rsid w:val="00DC475E"/>
    <w:rsid w:val="00DC7CD5"/>
    <w:rsid w:val="00E07E53"/>
    <w:rsid w:val="00E3540A"/>
    <w:rsid w:val="00E52A7D"/>
    <w:rsid w:val="00E81B69"/>
    <w:rsid w:val="00EA2BF4"/>
    <w:rsid w:val="00EB2311"/>
    <w:rsid w:val="00EB49EC"/>
    <w:rsid w:val="00EC7C23"/>
    <w:rsid w:val="00ED373B"/>
    <w:rsid w:val="00EF5FB6"/>
    <w:rsid w:val="00F04855"/>
    <w:rsid w:val="00F05B8D"/>
    <w:rsid w:val="00F50F4F"/>
    <w:rsid w:val="00F70FB2"/>
    <w:rsid w:val="00FC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DBB02"/>
  <w15:chartTrackingRefBased/>
  <w15:docId w15:val="{8DB3AAC6-CA02-4B7C-A73C-6A23DC1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402"/>
  </w:style>
  <w:style w:type="paragraph" w:styleId="Heading1">
    <w:name w:val="heading 1"/>
    <w:basedOn w:val="Normal"/>
    <w:next w:val="Normal"/>
    <w:link w:val="Heading1Char"/>
    <w:uiPriority w:val="9"/>
    <w:qFormat/>
    <w:rsid w:val="00666C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7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15"/>
  </w:style>
  <w:style w:type="paragraph" w:styleId="Footer">
    <w:name w:val="footer"/>
    <w:basedOn w:val="Normal"/>
    <w:link w:val="Foot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15"/>
  </w:style>
  <w:style w:type="paragraph" w:styleId="ListParagraph">
    <w:name w:val="List Paragraph"/>
    <w:basedOn w:val="Normal"/>
    <w:uiPriority w:val="34"/>
    <w:qFormat/>
    <w:rsid w:val="001234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34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4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4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09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66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7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757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5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7C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cd.org/news/bridging-health-care-connecting-primary-care-speciality-care-technology" TargetMode="External"/><Relationship Id="rId18" Type="http://schemas.openxmlformats.org/officeDocument/2006/relationships/hyperlink" Target="https://smiadviser.org/wp-content/uploads/2020/04/How-to-Prepare-for-a-Video-Appointment.pdf" TargetMode="External"/><Relationship Id="rId26" Type="http://schemas.openxmlformats.org/officeDocument/2006/relationships/hyperlink" Target="https://www.digitalinclusion.org/net-inclusion-202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digitalinclusion.org/digital-navigator-corps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nnlm.gov/" TargetMode="External"/><Relationship Id="rId12" Type="http://schemas.openxmlformats.org/officeDocument/2006/relationships/hyperlink" Target="https://netrc.org/prepare-for-visit.php" TargetMode="External"/><Relationship Id="rId17" Type="http://schemas.openxmlformats.org/officeDocument/2006/relationships/hyperlink" Target="https://www.who.int/publications/i/item/9789240050464" TargetMode="External"/><Relationship Id="rId25" Type="http://schemas.openxmlformats.org/officeDocument/2006/relationships/hyperlink" Target="https://findtelehealth.nrtrc.org/map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telehealthresourcecenter.org/wp-content/uploads/2021/09/TelehealthDisabilityfinal.pdf" TargetMode="External"/><Relationship Id="rId20" Type="http://schemas.openxmlformats.org/officeDocument/2006/relationships/hyperlink" Target="https://nrtrc.catalog.instructure.com/" TargetMode="External"/><Relationship Id="rId29" Type="http://schemas.openxmlformats.org/officeDocument/2006/relationships/hyperlink" Target="https://broadbandusa.ntia.doc.gov/funding-programs/digital-equity-act-program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epurl.com/diXlQX" TargetMode="External"/><Relationship Id="rId24" Type="http://schemas.openxmlformats.org/officeDocument/2006/relationships/hyperlink" Target="https://telehealthresourcecenter.org/resources/toolkits/digital-health-navigation-toolkit/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ncdhhs.gov/dsdhh/telehealth-resources" TargetMode="External"/><Relationship Id="rId23" Type="http://schemas.openxmlformats.org/officeDocument/2006/relationships/hyperlink" Target="https://www.tsl.texas.gov/ldn/arpa/digital-navigators" TargetMode="External"/><Relationship Id="rId28" Type="http://schemas.openxmlformats.org/officeDocument/2006/relationships/hyperlink" Target="https://nrtrc.org/conference/" TargetMode="External"/><Relationship Id="rId10" Type="http://schemas.openxmlformats.org/officeDocument/2006/relationships/hyperlink" Target="https://telehealthresourcecenter.org/" TargetMode="External"/><Relationship Id="rId19" Type="http://schemas.openxmlformats.org/officeDocument/2006/relationships/hyperlink" Target="https://smiadviser.org/wp-content/uploads/2020/04/How-to-Prepare-for-a-Video-Appointment-SPANISH-Version.pdf" TargetMode="External"/><Relationship Id="rId31" Type="http://schemas.openxmlformats.org/officeDocument/2006/relationships/hyperlink" Target="https://internet4all.gov/funding-recipi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nlm.gov/training/class/get-know-national-consortium-telehealth-resource-centers" TargetMode="External"/><Relationship Id="rId14" Type="http://schemas.openxmlformats.org/officeDocument/2006/relationships/hyperlink" Target="https://netrc.org/resources.php" TargetMode="External"/><Relationship Id="rId22" Type="http://schemas.openxmlformats.org/officeDocument/2006/relationships/hyperlink" Target="https://www.thepattersonfoundation.org/digital-navigator-program.html" TargetMode="External"/><Relationship Id="rId27" Type="http://schemas.openxmlformats.org/officeDocument/2006/relationships/hyperlink" Target="https://www.nten.org/gather/ntc" TargetMode="External"/><Relationship Id="rId30" Type="http://schemas.openxmlformats.org/officeDocument/2006/relationships/hyperlink" Target="https://www.digitalinclusion.org/blog/2021/12/09/digital-inclusion-funding-in-the-infrastructure-investment-jobs-act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nnlm.gov/training/class-catalog/bridging-digital-divide-telehealth-and-libraries-webinar-seri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Brown</dc:creator>
  <cp:keywords/>
  <dc:description/>
  <cp:lastModifiedBy>Rebecca Brown</cp:lastModifiedBy>
  <cp:revision>7</cp:revision>
  <dcterms:created xsi:type="dcterms:W3CDTF">2023-10-11T16:14:00Z</dcterms:created>
  <dcterms:modified xsi:type="dcterms:W3CDTF">2023-10-13T12:36:00Z</dcterms:modified>
</cp:coreProperties>
</file>