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D84A3" w14:textId="77777777" w:rsidR="00636BA5" w:rsidRDefault="00636BA5" w:rsidP="004F66CC">
      <w:pPr>
        <w:jc w:val="center"/>
        <w:rPr>
          <w:b/>
          <w:sz w:val="18"/>
          <w:szCs w:val="18"/>
          <w:u w:val="single"/>
        </w:rPr>
      </w:pPr>
      <w:bookmarkStart w:id="0" w:name="_GoBack"/>
      <w:bookmarkEnd w:id="0"/>
    </w:p>
    <w:p w14:paraId="2A23EF2C" w14:textId="45B6404C" w:rsidR="00CB02B6" w:rsidRPr="004A583B" w:rsidRDefault="002E1A45" w:rsidP="00FE3391">
      <w:pPr>
        <w:rPr>
          <w:b/>
          <w:sz w:val="18"/>
          <w:szCs w:val="18"/>
          <w:u w:val="single"/>
        </w:rPr>
      </w:pPr>
      <w:r w:rsidRPr="004A583B">
        <w:rPr>
          <w:b/>
          <w:sz w:val="18"/>
          <w:szCs w:val="18"/>
          <w:u w:val="single"/>
        </w:rPr>
        <w:t xml:space="preserve">EMERGENCY </w:t>
      </w:r>
      <w:r w:rsidR="004F66CC">
        <w:rPr>
          <w:b/>
          <w:sz w:val="18"/>
          <w:szCs w:val="18"/>
          <w:u w:val="single"/>
        </w:rPr>
        <w:t xml:space="preserve">RESPONSE </w:t>
      </w:r>
      <w:r w:rsidRPr="004A583B">
        <w:rPr>
          <w:b/>
          <w:sz w:val="18"/>
          <w:szCs w:val="18"/>
          <w:u w:val="single"/>
        </w:rPr>
        <w:t>COORDINATOR</w:t>
      </w:r>
    </w:p>
    <w:p w14:paraId="3F9B3709" w14:textId="7B9DEA1D" w:rsidR="00215752" w:rsidRPr="009F1998" w:rsidRDefault="0014630C" w:rsidP="00DB698A">
      <w:pPr>
        <w:rPr>
          <w:b/>
          <w:sz w:val="18"/>
          <w:szCs w:val="18"/>
        </w:rPr>
      </w:pPr>
      <w:r w:rsidRPr="009F1998">
        <w:rPr>
          <w:b/>
          <w:sz w:val="18"/>
          <w:szCs w:val="18"/>
        </w:rPr>
        <w:t>ACTIVATION RESPONSIBILITIES</w:t>
      </w:r>
    </w:p>
    <w:p w14:paraId="409B3C1F" w14:textId="46A7F9E2" w:rsidR="00256DF6" w:rsidRPr="00847C9C" w:rsidRDefault="00D06CB7" w:rsidP="00C749D6">
      <w:pPr>
        <w:pStyle w:val="ListParagraph"/>
        <w:numPr>
          <w:ilvl w:val="0"/>
          <w:numId w:val="6"/>
        </w:numPr>
        <w:rPr>
          <w:sz w:val="16"/>
          <w:szCs w:val="16"/>
        </w:rPr>
      </w:pPr>
      <w:r w:rsidRPr="009A6776">
        <w:rPr>
          <w:color w:val="FF0000"/>
          <w:sz w:val="16"/>
          <w:szCs w:val="16"/>
        </w:rPr>
        <w:t xml:space="preserve">Notify </w:t>
      </w:r>
      <w:r w:rsidR="00EF2FE2">
        <w:rPr>
          <w:color w:val="FF0000"/>
          <w:sz w:val="16"/>
          <w:szCs w:val="16"/>
        </w:rPr>
        <w:t>Red</w:t>
      </w:r>
      <w:r w:rsidR="00994D9D" w:rsidRPr="009A6776">
        <w:rPr>
          <w:color w:val="FF0000"/>
          <w:sz w:val="16"/>
          <w:szCs w:val="16"/>
        </w:rPr>
        <w:t xml:space="preserve"> Team </w:t>
      </w:r>
      <w:r w:rsidR="00E5178D">
        <w:rPr>
          <w:sz w:val="16"/>
          <w:szCs w:val="16"/>
        </w:rPr>
        <w:br/>
      </w:r>
    </w:p>
    <w:p w14:paraId="1E5E41AA" w14:textId="350FC933" w:rsidR="00D06CB7" w:rsidRPr="00847C9C" w:rsidRDefault="00D06CB7" w:rsidP="00C749D6">
      <w:pPr>
        <w:pStyle w:val="ListParagraph"/>
        <w:numPr>
          <w:ilvl w:val="0"/>
          <w:numId w:val="6"/>
        </w:numPr>
        <w:rPr>
          <w:sz w:val="16"/>
          <w:szCs w:val="16"/>
        </w:rPr>
      </w:pPr>
      <w:r w:rsidRPr="009A6776">
        <w:rPr>
          <w:color w:val="0070C0"/>
          <w:sz w:val="16"/>
          <w:szCs w:val="16"/>
        </w:rPr>
        <w:t xml:space="preserve">Notify </w:t>
      </w:r>
      <w:r w:rsidR="00EF2FE2">
        <w:rPr>
          <w:color w:val="0070C0"/>
          <w:sz w:val="16"/>
          <w:szCs w:val="16"/>
        </w:rPr>
        <w:t>Blue</w:t>
      </w:r>
      <w:r w:rsidR="00994D9D" w:rsidRPr="009A6776">
        <w:rPr>
          <w:color w:val="0070C0"/>
          <w:sz w:val="16"/>
          <w:szCs w:val="16"/>
        </w:rPr>
        <w:t xml:space="preserve"> Team</w:t>
      </w:r>
      <w:r w:rsidR="00E5178D">
        <w:rPr>
          <w:sz w:val="16"/>
          <w:szCs w:val="16"/>
        </w:rPr>
        <w:br/>
      </w:r>
    </w:p>
    <w:p w14:paraId="2109C66A" w14:textId="1DFF0B20" w:rsidR="00D06CB7" w:rsidRPr="009A6776" w:rsidRDefault="009A6776" w:rsidP="00C749D6">
      <w:pPr>
        <w:pStyle w:val="ListParagraph"/>
        <w:numPr>
          <w:ilvl w:val="0"/>
          <w:numId w:val="6"/>
        </w:numPr>
        <w:rPr>
          <w:color w:val="00B050"/>
          <w:sz w:val="16"/>
          <w:szCs w:val="16"/>
        </w:rPr>
      </w:pPr>
      <w:r>
        <w:rPr>
          <w:color w:val="00B050"/>
          <w:sz w:val="16"/>
          <w:szCs w:val="16"/>
        </w:rPr>
        <w:t xml:space="preserve">Activate </w:t>
      </w:r>
      <w:r w:rsidR="00D06CB7" w:rsidRPr="009A6776">
        <w:rPr>
          <w:color w:val="00B050"/>
          <w:sz w:val="16"/>
          <w:szCs w:val="16"/>
        </w:rPr>
        <w:t xml:space="preserve"> Service Continuity Team</w:t>
      </w:r>
      <w:r w:rsidR="00AA07FF" w:rsidRPr="009A6776">
        <w:rPr>
          <w:color w:val="00B050"/>
          <w:sz w:val="16"/>
          <w:szCs w:val="16"/>
        </w:rPr>
        <w:t xml:space="preserve"> (Heflin, Moody, Parker, and</w:t>
      </w:r>
      <w:r w:rsidR="00AA07FF" w:rsidRPr="009A6776">
        <w:rPr>
          <w:color w:val="92D050"/>
          <w:sz w:val="16"/>
          <w:szCs w:val="16"/>
        </w:rPr>
        <w:t xml:space="preserve"> </w:t>
      </w:r>
      <w:r w:rsidR="00AA07FF" w:rsidRPr="009A6776">
        <w:rPr>
          <w:color w:val="00B050"/>
          <w:sz w:val="16"/>
          <w:szCs w:val="16"/>
        </w:rPr>
        <w:t>Davis)</w:t>
      </w:r>
    </w:p>
    <w:p w14:paraId="1B7534DC" w14:textId="77777777" w:rsidR="00E5178D" w:rsidRPr="00847C9C" w:rsidRDefault="00E5178D" w:rsidP="00E5178D">
      <w:pPr>
        <w:pStyle w:val="ListParagraph"/>
        <w:ind w:left="360"/>
        <w:rPr>
          <w:sz w:val="16"/>
          <w:szCs w:val="16"/>
        </w:rPr>
      </w:pPr>
    </w:p>
    <w:p w14:paraId="0F0D9811" w14:textId="7A799131" w:rsidR="007D78E6" w:rsidRPr="00847C9C" w:rsidRDefault="00D06CB7" w:rsidP="00C749D6">
      <w:pPr>
        <w:pStyle w:val="ListParagraph"/>
        <w:numPr>
          <w:ilvl w:val="0"/>
          <w:numId w:val="6"/>
        </w:numPr>
        <w:rPr>
          <w:sz w:val="16"/>
          <w:szCs w:val="16"/>
        </w:rPr>
      </w:pPr>
      <w:r w:rsidRPr="009A6776">
        <w:rPr>
          <w:color w:val="943634" w:themeColor="accent2" w:themeShade="BF"/>
          <w:sz w:val="16"/>
          <w:szCs w:val="16"/>
        </w:rPr>
        <w:t>Update Service Desk voicemail</w:t>
      </w:r>
      <w:r w:rsidR="00E5178D">
        <w:rPr>
          <w:sz w:val="16"/>
          <w:szCs w:val="16"/>
        </w:rPr>
        <w:br/>
      </w:r>
    </w:p>
    <w:p w14:paraId="178F8990" w14:textId="00CB98F6" w:rsidR="004E3AB8" w:rsidRPr="0014630C" w:rsidRDefault="004E3AB8" w:rsidP="00C749D6">
      <w:pPr>
        <w:pStyle w:val="ListParagraph"/>
        <w:numPr>
          <w:ilvl w:val="0"/>
          <w:numId w:val="6"/>
        </w:numPr>
        <w:rPr>
          <w:sz w:val="16"/>
          <w:szCs w:val="16"/>
        </w:rPr>
      </w:pPr>
      <w:r w:rsidRPr="0014630C">
        <w:rPr>
          <w:sz w:val="16"/>
          <w:szCs w:val="16"/>
        </w:rPr>
        <w:t>Email updates to all team members</w:t>
      </w:r>
      <w:r w:rsidR="009A6776" w:rsidRPr="0014630C">
        <w:rPr>
          <w:sz w:val="16"/>
          <w:szCs w:val="16"/>
        </w:rPr>
        <w:t xml:space="preserve"> (HSL-Staff)</w:t>
      </w:r>
      <w:r w:rsidRPr="0014630C">
        <w:rPr>
          <w:sz w:val="16"/>
          <w:szCs w:val="16"/>
        </w:rPr>
        <w:t>, as needed</w:t>
      </w:r>
      <w:r w:rsidR="00E5178D" w:rsidRPr="0014630C">
        <w:rPr>
          <w:sz w:val="16"/>
          <w:szCs w:val="16"/>
        </w:rPr>
        <w:br/>
      </w:r>
    </w:p>
    <w:p w14:paraId="789D146E" w14:textId="0FD85F7D" w:rsidR="007D78E6" w:rsidRPr="007D3C8B" w:rsidRDefault="007D78E6" w:rsidP="00C749D6">
      <w:pPr>
        <w:pStyle w:val="ListParagraph"/>
        <w:numPr>
          <w:ilvl w:val="0"/>
          <w:numId w:val="6"/>
        </w:numPr>
        <w:rPr>
          <w:color w:val="AD10BB"/>
          <w:sz w:val="16"/>
          <w:szCs w:val="16"/>
        </w:rPr>
      </w:pPr>
      <w:r w:rsidRPr="007D3C8B">
        <w:rPr>
          <w:color w:val="AD10BB"/>
          <w:sz w:val="16"/>
          <w:szCs w:val="16"/>
        </w:rPr>
        <w:t>Notify closings@virginia.edu with any schedule changes</w:t>
      </w:r>
    </w:p>
    <w:p w14:paraId="7AD3FD32" w14:textId="77777777" w:rsidR="00E5178D" w:rsidRPr="00847C9C" w:rsidRDefault="00E5178D" w:rsidP="00E5178D">
      <w:pPr>
        <w:pStyle w:val="ListParagraph"/>
        <w:ind w:left="360"/>
        <w:rPr>
          <w:sz w:val="16"/>
          <w:szCs w:val="16"/>
        </w:rPr>
      </w:pPr>
    </w:p>
    <w:p w14:paraId="3D25A5DD" w14:textId="5B1D1278" w:rsidR="00D06CB7" w:rsidRPr="00847C9C" w:rsidRDefault="00D06CB7" w:rsidP="00C749D6">
      <w:pPr>
        <w:pStyle w:val="ListParagraph"/>
        <w:numPr>
          <w:ilvl w:val="0"/>
          <w:numId w:val="6"/>
        </w:numPr>
        <w:rPr>
          <w:sz w:val="16"/>
          <w:szCs w:val="16"/>
        </w:rPr>
      </w:pPr>
      <w:r w:rsidRPr="0014630C">
        <w:rPr>
          <w:color w:val="4F6228" w:themeColor="accent3" w:themeShade="80"/>
          <w:sz w:val="16"/>
          <w:szCs w:val="16"/>
        </w:rPr>
        <w:t>Update Website Emergency Information banner</w:t>
      </w:r>
      <w:r w:rsidR="001A0096">
        <w:rPr>
          <w:color w:val="4F6228" w:themeColor="accent3" w:themeShade="80"/>
          <w:sz w:val="16"/>
          <w:szCs w:val="16"/>
        </w:rPr>
        <w:t xml:space="preserve"> on Hours page</w:t>
      </w:r>
      <w:r w:rsidR="00E5178D" w:rsidRPr="0014630C">
        <w:rPr>
          <w:color w:val="4F6228" w:themeColor="accent3" w:themeShade="80"/>
          <w:sz w:val="16"/>
          <w:szCs w:val="16"/>
        </w:rPr>
        <w:br/>
      </w:r>
    </w:p>
    <w:p w14:paraId="6858EA52" w14:textId="32B784AC" w:rsidR="00D06CB7" w:rsidRPr="007D3C8B" w:rsidRDefault="00D06CB7" w:rsidP="00C749D6">
      <w:pPr>
        <w:pStyle w:val="ListParagraph"/>
        <w:numPr>
          <w:ilvl w:val="0"/>
          <w:numId w:val="6"/>
        </w:numPr>
        <w:rPr>
          <w:color w:val="F79646" w:themeColor="accent6"/>
          <w:sz w:val="16"/>
          <w:szCs w:val="16"/>
        </w:rPr>
      </w:pPr>
      <w:r w:rsidRPr="007D3C8B">
        <w:rPr>
          <w:color w:val="F79646" w:themeColor="accent6"/>
          <w:sz w:val="16"/>
          <w:szCs w:val="16"/>
        </w:rPr>
        <w:t>Participate in Health System Incident Management Team calls</w:t>
      </w:r>
    </w:p>
    <w:p w14:paraId="45697B86" w14:textId="77777777" w:rsidR="00E5178D" w:rsidRPr="00847C9C" w:rsidRDefault="00E5178D" w:rsidP="00E5178D">
      <w:pPr>
        <w:pStyle w:val="ListParagraph"/>
        <w:ind w:left="360"/>
        <w:rPr>
          <w:sz w:val="16"/>
          <w:szCs w:val="16"/>
        </w:rPr>
      </w:pPr>
    </w:p>
    <w:p w14:paraId="485A3ADC" w14:textId="77777777" w:rsidR="001A0096" w:rsidRPr="001A0096" w:rsidRDefault="00D06CB7" w:rsidP="001A0096">
      <w:pPr>
        <w:pStyle w:val="ListParagraph"/>
        <w:numPr>
          <w:ilvl w:val="0"/>
          <w:numId w:val="11"/>
        </w:numPr>
        <w:rPr>
          <w:sz w:val="16"/>
          <w:szCs w:val="16"/>
        </w:rPr>
      </w:pPr>
      <w:r w:rsidRPr="009A6776">
        <w:rPr>
          <w:color w:val="7030A0"/>
          <w:sz w:val="16"/>
          <w:szCs w:val="16"/>
        </w:rPr>
        <w:t xml:space="preserve">Monitor </w:t>
      </w:r>
      <w:proofErr w:type="spellStart"/>
      <w:r w:rsidRPr="009A6776">
        <w:rPr>
          <w:color w:val="7030A0"/>
          <w:sz w:val="16"/>
          <w:szCs w:val="16"/>
        </w:rPr>
        <w:t>Veo</w:t>
      </w:r>
      <w:r w:rsidR="00E5178D" w:rsidRPr="009A6776">
        <w:rPr>
          <w:color w:val="7030A0"/>
          <w:sz w:val="16"/>
          <w:szCs w:val="16"/>
        </w:rPr>
        <w:t>c</w:t>
      </w:r>
      <w:r w:rsidRPr="009A6776">
        <w:rPr>
          <w:color w:val="7030A0"/>
          <w:sz w:val="16"/>
          <w:szCs w:val="16"/>
        </w:rPr>
        <w:t>i</w:t>
      </w:r>
      <w:proofErr w:type="spellEnd"/>
      <w:r w:rsidR="00E5178D" w:rsidRPr="009A6776">
        <w:rPr>
          <w:color w:val="7030A0"/>
          <w:sz w:val="16"/>
          <w:szCs w:val="16"/>
        </w:rPr>
        <w:t>, if activated</w:t>
      </w:r>
    </w:p>
    <w:p w14:paraId="7B056FEC" w14:textId="77777777" w:rsidR="001A0096" w:rsidRPr="001A0096" w:rsidRDefault="001A0096" w:rsidP="001A0096">
      <w:pPr>
        <w:pStyle w:val="ListParagraph"/>
        <w:ind w:left="360"/>
        <w:rPr>
          <w:sz w:val="16"/>
          <w:szCs w:val="16"/>
        </w:rPr>
      </w:pPr>
    </w:p>
    <w:p w14:paraId="752A480B" w14:textId="4890EDF3" w:rsidR="00C749D6" w:rsidRPr="001A0096" w:rsidRDefault="00EF2FE2" w:rsidP="001A0096">
      <w:pPr>
        <w:pStyle w:val="ListParagraph"/>
        <w:numPr>
          <w:ilvl w:val="0"/>
          <w:numId w:val="11"/>
        </w:numPr>
        <w:rPr>
          <w:sz w:val="16"/>
          <w:szCs w:val="16"/>
        </w:rPr>
      </w:pPr>
      <w:r w:rsidRPr="001A0096">
        <w:rPr>
          <w:b/>
          <w:color w:val="00B0F0"/>
          <w:sz w:val="16"/>
          <w:szCs w:val="16"/>
        </w:rPr>
        <w:t>Cancel deliveries, if necessary (back page under Resources)</w:t>
      </w:r>
      <w:r w:rsidR="00C749D6" w:rsidRPr="001A0096">
        <w:rPr>
          <w:b/>
          <w:color w:val="FFF447"/>
          <w:sz w:val="16"/>
          <w:szCs w:val="16"/>
        </w:rPr>
        <w:br/>
      </w:r>
    </w:p>
    <w:p w14:paraId="302FCC78" w14:textId="5DC46056" w:rsidR="007D78E6" w:rsidRPr="00847C9C" w:rsidRDefault="00C749D6" w:rsidP="00C749D6">
      <w:pPr>
        <w:pStyle w:val="ListParagraph"/>
        <w:numPr>
          <w:ilvl w:val="0"/>
          <w:numId w:val="6"/>
        </w:numPr>
        <w:rPr>
          <w:sz w:val="16"/>
          <w:szCs w:val="16"/>
        </w:rPr>
      </w:pPr>
      <w:r>
        <w:rPr>
          <w:sz w:val="16"/>
          <w:szCs w:val="16"/>
        </w:rPr>
        <w:t>If Family Assistance Center is activated, coordinate any space needs</w:t>
      </w:r>
      <w:r w:rsidR="00E5178D">
        <w:rPr>
          <w:sz w:val="16"/>
          <w:szCs w:val="16"/>
        </w:rPr>
        <w:br/>
      </w:r>
    </w:p>
    <w:p w14:paraId="34C3F7BA" w14:textId="773F9732" w:rsidR="007D78E6" w:rsidRDefault="00C749D6" w:rsidP="00C749D6">
      <w:pPr>
        <w:pStyle w:val="ListParagraph"/>
        <w:numPr>
          <w:ilvl w:val="0"/>
          <w:numId w:val="6"/>
        </w:numPr>
        <w:rPr>
          <w:sz w:val="16"/>
          <w:szCs w:val="16"/>
        </w:rPr>
      </w:pPr>
      <w:r>
        <w:rPr>
          <w:sz w:val="16"/>
          <w:szCs w:val="16"/>
        </w:rPr>
        <w:t>If requested, c</w:t>
      </w:r>
      <w:r w:rsidR="007D78E6" w:rsidRPr="00847C9C">
        <w:rPr>
          <w:sz w:val="16"/>
          <w:szCs w:val="16"/>
        </w:rPr>
        <w:t xml:space="preserve">oordinate with </w:t>
      </w:r>
      <w:r w:rsidR="00E5178D">
        <w:rPr>
          <w:sz w:val="16"/>
          <w:szCs w:val="16"/>
        </w:rPr>
        <w:t xml:space="preserve">Health System </w:t>
      </w:r>
      <w:r w:rsidR="007D78E6" w:rsidRPr="00847C9C">
        <w:rPr>
          <w:sz w:val="16"/>
          <w:szCs w:val="16"/>
        </w:rPr>
        <w:t>Accommodations Team</w:t>
      </w:r>
      <w:r>
        <w:rPr>
          <w:sz w:val="16"/>
          <w:szCs w:val="16"/>
        </w:rPr>
        <w:t xml:space="preserve"> </w:t>
      </w:r>
      <w:r w:rsidR="007D78E6" w:rsidRPr="00847C9C">
        <w:rPr>
          <w:sz w:val="16"/>
          <w:szCs w:val="16"/>
        </w:rPr>
        <w:t>(Library must be closed</w:t>
      </w:r>
      <w:r w:rsidR="000B18A2" w:rsidRPr="00847C9C">
        <w:rPr>
          <w:sz w:val="16"/>
          <w:szCs w:val="16"/>
        </w:rPr>
        <w:t xml:space="preserve"> into the following day</w:t>
      </w:r>
      <w:r w:rsidR="007D78E6" w:rsidRPr="00847C9C">
        <w:rPr>
          <w:sz w:val="16"/>
          <w:szCs w:val="16"/>
        </w:rPr>
        <w:t>)</w:t>
      </w:r>
      <w:r w:rsidR="00E5178D">
        <w:rPr>
          <w:sz w:val="16"/>
          <w:szCs w:val="16"/>
        </w:rPr>
        <w:br/>
      </w:r>
    </w:p>
    <w:p w14:paraId="55B7C1CA" w14:textId="78AD708A" w:rsidR="00E5178D" w:rsidRPr="00EF2FE2" w:rsidRDefault="00350E5B" w:rsidP="00EF2FE2">
      <w:pPr>
        <w:pStyle w:val="ListParagraph"/>
        <w:numPr>
          <w:ilvl w:val="0"/>
          <w:numId w:val="6"/>
        </w:numPr>
        <w:rPr>
          <w:sz w:val="16"/>
          <w:szCs w:val="16"/>
        </w:rPr>
      </w:pPr>
      <w:r w:rsidRPr="00E5178D">
        <w:rPr>
          <w:sz w:val="16"/>
          <w:szCs w:val="16"/>
        </w:rPr>
        <w:t>Conduct After-a</w:t>
      </w:r>
      <w:r w:rsidR="007D78E6" w:rsidRPr="00E5178D">
        <w:rPr>
          <w:sz w:val="16"/>
          <w:szCs w:val="16"/>
        </w:rPr>
        <w:t>ction Review</w:t>
      </w:r>
      <w:r w:rsidR="004F66CC" w:rsidRPr="00E5178D">
        <w:rPr>
          <w:sz w:val="16"/>
          <w:szCs w:val="16"/>
        </w:rPr>
        <w:t>s</w:t>
      </w:r>
      <w:r w:rsidR="00EF2FE2">
        <w:rPr>
          <w:sz w:val="16"/>
          <w:szCs w:val="16"/>
        </w:rPr>
        <w:br/>
      </w:r>
    </w:p>
    <w:p w14:paraId="5D037622" w14:textId="2B130084" w:rsidR="00215752" w:rsidRPr="009F1998" w:rsidRDefault="0014630C" w:rsidP="00E5178D">
      <w:pPr>
        <w:pStyle w:val="ListParagraph"/>
        <w:ind w:left="0"/>
        <w:rPr>
          <w:sz w:val="18"/>
          <w:szCs w:val="18"/>
        </w:rPr>
      </w:pPr>
      <w:r w:rsidRPr="009F1998">
        <w:rPr>
          <w:b/>
          <w:sz w:val="18"/>
          <w:szCs w:val="18"/>
        </w:rPr>
        <w:t>PREPAREDNESS RESPONSIBILITIES</w:t>
      </w:r>
      <w:r w:rsidR="00C749D6" w:rsidRPr="009F1998">
        <w:rPr>
          <w:b/>
          <w:sz w:val="18"/>
          <w:szCs w:val="18"/>
        </w:rPr>
        <w:br/>
      </w:r>
    </w:p>
    <w:p w14:paraId="68D7CED7" w14:textId="1C25E476" w:rsidR="00215752" w:rsidRPr="00C749D6" w:rsidRDefault="00215752" w:rsidP="00C749D6">
      <w:pPr>
        <w:pStyle w:val="ListParagraph"/>
        <w:numPr>
          <w:ilvl w:val="0"/>
          <w:numId w:val="7"/>
        </w:numPr>
        <w:rPr>
          <w:sz w:val="16"/>
          <w:szCs w:val="16"/>
        </w:rPr>
      </w:pPr>
      <w:r w:rsidRPr="00C749D6">
        <w:rPr>
          <w:sz w:val="16"/>
          <w:szCs w:val="16"/>
        </w:rPr>
        <w:t>Library liaison to the Health System Emergency Management Workgroup</w:t>
      </w:r>
    </w:p>
    <w:p w14:paraId="3A26FBCD" w14:textId="6E039B04" w:rsidR="00215752" w:rsidRPr="00C749D6" w:rsidRDefault="00215752" w:rsidP="00C749D6">
      <w:pPr>
        <w:pStyle w:val="ListParagraph"/>
        <w:numPr>
          <w:ilvl w:val="0"/>
          <w:numId w:val="7"/>
        </w:numPr>
        <w:rPr>
          <w:sz w:val="16"/>
          <w:szCs w:val="16"/>
        </w:rPr>
      </w:pPr>
      <w:r w:rsidRPr="00C749D6">
        <w:rPr>
          <w:sz w:val="16"/>
          <w:szCs w:val="16"/>
        </w:rPr>
        <w:t>Conduct bi-annual table-top exercises with HSL managers group</w:t>
      </w:r>
    </w:p>
    <w:p w14:paraId="06EA712B" w14:textId="77777777" w:rsidR="009F1998" w:rsidRDefault="009F1998" w:rsidP="0014630C">
      <w:pPr>
        <w:jc w:val="center"/>
        <w:rPr>
          <w:b/>
          <w:sz w:val="18"/>
          <w:szCs w:val="18"/>
          <w:u w:val="single"/>
        </w:rPr>
      </w:pPr>
    </w:p>
    <w:p w14:paraId="260FF0E9" w14:textId="1AEA2332" w:rsidR="00256DF6" w:rsidRPr="004A583B" w:rsidRDefault="002E1A45" w:rsidP="00EF2FE2">
      <w:pPr>
        <w:jc w:val="center"/>
        <w:rPr>
          <w:b/>
          <w:sz w:val="18"/>
          <w:szCs w:val="18"/>
          <w:u w:val="single"/>
        </w:rPr>
      </w:pPr>
      <w:r w:rsidRPr="004A583B">
        <w:rPr>
          <w:b/>
          <w:sz w:val="18"/>
          <w:szCs w:val="18"/>
          <w:u w:val="single"/>
        </w:rPr>
        <w:t>CMHSL CONTACT</w:t>
      </w:r>
      <w:r w:rsidR="009A6776">
        <w:rPr>
          <w:b/>
          <w:sz w:val="18"/>
          <w:szCs w:val="18"/>
          <w:u w:val="single"/>
        </w:rPr>
        <w:t xml:space="preserve"> INFORMATION</w:t>
      </w:r>
    </w:p>
    <w:p w14:paraId="4528FA0D" w14:textId="70CFE198" w:rsidR="00B2344C" w:rsidRPr="00DC052B" w:rsidRDefault="00EF2FE2" w:rsidP="00DB698A">
      <w:pPr>
        <w:rPr>
          <w:b/>
          <w:color w:val="FF0000"/>
          <w:sz w:val="20"/>
          <w:szCs w:val="20"/>
        </w:rPr>
      </w:pPr>
      <w:r>
        <w:rPr>
          <w:b/>
          <w:color w:val="FF0000"/>
          <w:sz w:val="20"/>
          <w:szCs w:val="20"/>
        </w:rPr>
        <w:t>RED</w:t>
      </w:r>
      <w:r w:rsidR="007D3C8B">
        <w:rPr>
          <w:b/>
          <w:color w:val="FF0000"/>
          <w:sz w:val="20"/>
          <w:szCs w:val="20"/>
        </w:rPr>
        <w:t xml:space="preserve"> TEAM</w:t>
      </w:r>
      <w:r w:rsidR="00DC052B">
        <w:rPr>
          <w:b/>
          <w:color w:val="FF0000"/>
          <w:sz w:val="20"/>
          <w:szCs w:val="20"/>
        </w:rPr>
        <w:br/>
      </w:r>
      <w:r w:rsidR="00B2344C" w:rsidRPr="009A6776">
        <w:rPr>
          <w:color w:val="FF0000"/>
          <w:sz w:val="16"/>
          <w:szCs w:val="16"/>
        </w:rPr>
        <w:t>Gretchen Arnold</w:t>
      </w:r>
      <w:r w:rsidR="00350E5B" w:rsidRPr="009A6776">
        <w:rPr>
          <w:color w:val="FF0000"/>
          <w:sz w:val="16"/>
          <w:szCs w:val="16"/>
        </w:rPr>
        <w:t>, Director</w:t>
      </w:r>
      <w:r w:rsidR="00B2344C" w:rsidRPr="009A6776">
        <w:rPr>
          <w:color w:val="FF0000"/>
          <w:sz w:val="16"/>
          <w:szCs w:val="16"/>
        </w:rPr>
        <w:br/>
      </w:r>
    </w:p>
    <w:p w14:paraId="500DAA40" w14:textId="720E79C7" w:rsidR="00B2344C" w:rsidRPr="009A6776" w:rsidRDefault="00B2344C" w:rsidP="00DB698A">
      <w:pPr>
        <w:rPr>
          <w:color w:val="FF0000"/>
          <w:sz w:val="16"/>
          <w:szCs w:val="16"/>
        </w:rPr>
      </w:pPr>
      <w:r w:rsidRPr="009A6776">
        <w:rPr>
          <w:color w:val="FF0000"/>
          <w:sz w:val="16"/>
          <w:szCs w:val="16"/>
        </w:rPr>
        <w:t>Dan Wilson</w:t>
      </w:r>
      <w:r w:rsidR="00350E5B" w:rsidRPr="009A6776">
        <w:rPr>
          <w:color w:val="FF0000"/>
          <w:sz w:val="16"/>
          <w:szCs w:val="16"/>
        </w:rPr>
        <w:t>, Assoc. Director</w:t>
      </w:r>
      <w:r w:rsidR="00395FAD" w:rsidRPr="009A6776">
        <w:rPr>
          <w:color w:val="FF0000"/>
          <w:sz w:val="16"/>
          <w:szCs w:val="16"/>
        </w:rPr>
        <w:t>/Emergency Response Coordinator</w:t>
      </w:r>
      <w:r w:rsidRPr="009A6776">
        <w:rPr>
          <w:color w:val="FF0000"/>
          <w:sz w:val="16"/>
          <w:szCs w:val="16"/>
        </w:rPr>
        <w:br/>
      </w:r>
    </w:p>
    <w:p w14:paraId="374937CF" w14:textId="3062C759" w:rsidR="00B2344C" w:rsidRPr="009A6776" w:rsidRDefault="00B2344C" w:rsidP="00DB698A">
      <w:pPr>
        <w:rPr>
          <w:color w:val="FF0000"/>
          <w:sz w:val="16"/>
          <w:szCs w:val="16"/>
        </w:rPr>
      </w:pPr>
      <w:r w:rsidRPr="009A6776">
        <w:rPr>
          <w:color w:val="FF0000"/>
          <w:sz w:val="16"/>
          <w:szCs w:val="16"/>
        </w:rPr>
        <w:t>Bart Ragon</w:t>
      </w:r>
      <w:r w:rsidR="00350E5B" w:rsidRPr="009A6776">
        <w:rPr>
          <w:color w:val="FF0000"/>
          <w:sz w:val="16"/>
          <w:szCs w:val="16"/>
        </w:rPr>
        <w:t>, Assoc. Director</w:t>
      </w:r>
      <w:r w:rsidRPr="009A6776">
        <w:rPr>
          <w:color w:val="FF0000"/>
          <w:sz w:val="16"/>
          <w:szCs w:val="16"/>
        </w:rPr>
        <w:br/>
      </w:r>
    </w:p>
    <w:p w14:paraId="0EEEE2E2" w14:textId="58866524" w:rsidR="00256DF6" w:rsidRPr="00215752" w:rsidRDefault="00B2344C" w:rsidP="00DB698A">
      <w:pPr>
        <w:rPr>
          <w:sz w:val="16"/>
          <w:szCs w:val="16"/>
        </w:rPr>
      </w:pPr>
      <w:r w:rsidRPr="009A6776">
        <w:rPr>
          <w:color w:val="FF0000"/>
          <w:sz w:val="16"/>
          <w:szCs w:val="16"/>
        </w:rPr>
        <w:t>Kyle Bowman</w:t>
      </w:r>
      <w:r w:rsidR="00553E58" w:rsidRPr="009A6776">
        <w:rPr>
          <w:color w:val="FF0000"/>
          <w:sz w:val="16"/>
          <w:szCs w:val="16"/>
        </w:rPr>
        <w:t>, Admin Manager</w:t>
      </w:r>
      <w:r w:rsidR="00395FAD" w:rsidRPr="009A6776">
        <w:rPr>
          <w:color w:val="FF0000"/>
          <w:sz w:val="16"/>
          <w:szCs w:val="16"/>
        </w:rPr>
        <w:t>/Backup Emergency Response Coordinator</w:t>
      </w:r>
      <w:r w:rsidRPr="009A6776">
        <w:rPr>
          <w:color w:val="FF0000"/>
          <w:sz w:val="16"/>
          <w:szCs w:val="16"/>
        </w:rPr>
        <w:br/>
      </w:r>
    </w:p>
    <w:p w14:paraId="1A41EFD4" w14:textId="36E2FEAE" w:rsidR="00B2344C" w:rsidRPr="00DC052B" w:rsidRDefault="00EF2FE2" w:rsidP="00DB698A">
      <w:pPr>
        <w:rPr>
          <w:b/>
          <w:color w:val="0070C0"/>
          <w:sz w:val="20"/>
          <w:szCs w:val="20"/>
        </w:rPr>
      </w:pPr>
      <w:r>
        <w:rPr>
          <w:b/>
          <w:color w:val="0070C0"/>
          <w:sz w:val="20"/>
          <w:szCs w:val="20"/>
        </w:rPr>
        <w:t>BLUE</w:t>
      </w:r>
      <w:r w:rsidR="007D3C8B">
        <w:rPr>
          <w:b/>
          <w:color w:val="0070C0"/>
          <w:sz w:val="20"/>
          <w:szCs w:val="20"/>
        </w:rPr>
        <w:t xml:space="preserve"> TEAM</w:t>
      </w:r>
      <w:r w:rsidR="00DC052B">
        <w:rPr>
          <w:b/>
          <w:color w:val="0070C0"/>
          <w:sz w:val="20"/>
          <w:szCs w:val="20"/>
        </w:rPr>
        <w:br/>
      </w:r>
      <w:r w:rsidR="00B2344C" w:rsidRPr="009A6776">
        <w:rPr>
          <w:color w:val="0070C0"/>
          <w:sz w:val="16"/>
          <w:szCs w:val="16"/>
        </w:rPr>
        <w:t>Andrea Denton</w:t>
      </w:r>
      <w:r w:rsidR="00AA07FF" w:rsidRPr="009A6776">
        <w:rPr>
          <w:color w:val="0070C0"/>
          <w:sz w:val="16"/>
          <w:szCs w:val="16"/>
        </w:rPr>
        <w:t xml:space="preserve">, </w:t>
      </w:r>
      <w:r w:rsidR="00C2345B" w:rsidRPr="009A6776">
        <w:rPr>
          <w:color w:val="0070C0"/>
          <w:sz w:val="16"/>
          <w:szCs w:val="16"/>
        </w:rPr>
        <w:t>Data Services</w:t>
      </w:r>
      <w:r w:rsidR="00B2344C" w:rsidRPr="009A6776">
        <w:rPr>
          <w:color w:val="0070C0"/>
          <w:sz w:val="16"/>
          <w:szCs w:val="16"/>
        </w:rPr>
        <w:br/>
      </w:r>
    </w:p>
    <w:p w14:paraId="6E9A45CB" w14:textId="3D512291" w:rsidR="00B2344C" w:rsidRPr="009A6776" w:rsidRDefault="00B2344C" w:rsidP="00DB698A">
      <w:pPr>
        <w:rPr>
          <w:color w:val="0070C0"/>
          <w:sz w:val="16"/>
          <w:szCs w:val="16"/>
        </w:rPr>
      </w:pPr>
      <w:r w:rsidRPr="009A6776">
        <w:rPr>
          <w:color w:val="0070C0"/>
          <w:sz w:val="16"/>
          <w:szCs w:val="16"/>
        </w:rPr>
        <w:t>David Moody</w:t>
      </w:r>
      <w:r w:rsidR="00AA07FF" w:rsidRPr="009A6776">
        <w:rPr>
          <w:color w:val="0070C0"/>
          <w:sz w:val="16"/>
          <w:szCs w:val="16"/>
        </w:rPr>
        <w:t>, IT</w:t>
      </w:r>
      <w:r w:rsidRPr="009A6776">
        <w:rPr>
          <w:color w:val="0070C0"/>
          <w:sz w:val="16"/>
          <w:szCs w:val="16"/>
        </w:rPr>
        <w:br/>
      </w:r>
    </w:p>
    <w:p w14:paraId="2F747C47" w14:textId="6CA7E7D8" w:rsidR="00B2344C" w:rsidRPr="009A6776" w:rsidRDefault="00B2344C" w:rsidP="00DB698A">
      <w:pPr>
        <w:rPr>
          <w:color w:val="0070C0"/>
          <w:sz w:val="16"/>
          <w:szCs w:val="16"/>
        </w:rPr>
      </w:pPr>
      <w:r w:rsidRPr="009A6776">
        <w:rPr>
          <w:color w:val="0070C0"/>
          <w:sz w:val="16"/>
          <w:szCs w:val="16"/>
        </w:rPr>
        <w:t>Dan Cavanaugh</w:t>
      </w:r>
      <w:r w:rsidR="00AA07FF" w:rsidRPr="009A6776">
        <w:rPr>
          <w:color w:val="0070C0"/>
          <w:sz w:val="16"/>
          <w:szCs w:val="16"/>
        </w:rPr>
        <w:t>, Historical Collections</w:t>
      </w:r>
      <w:r w:rsidRPr="009A6776">
        <w:rPr>
          <w:color w:val="0070C0"/>
          <w:sz w:val="16"/>
          <w:szCs w:val="16"/>
        </w:rPr>
        <w:br/>
      </w:r>
    </w:p>
    <w:p w14:paraId="22D06944" w14:textId="00763B24" w:rsidR="00215752" w:rsidRPr="009A6776" w:rsidRDefault="00B2344C" w:rsidP="004F66CC">
      <w:pPr>
        <w:rPr>
          <w:color w:val="0070C0"/>
          <w:sz w:val="16"/>
          <w:szCs w:val="16"/>
        </w:rPr>
      </w:pPr>
      <w:r w:rsidRPr="009A6776">
        <w:rPr>
          <w:color w:val="0070C0"/>
          <w:sz w:val="16"/>
          <w:szCs w:val="16"/>
        </w:rPr>
        <w:t>Abbey Heflin</w:t>
      </w:r>
      <w:r w:rsidR="00AA07FF" w:rsidRPr="009A6776">
        <w:rPr>
          <w:color w:val="0070C0"/>
          <w:sz w:val="16"/>
          <w:szCs w:val="16"/>
        </w:rPr>
        <w:t>, Collections</w:t>
      </w:r>
      <w:r w:rsidRPr="009A6776">
        <w:rPr>
          <w:color w:val="0070C0"/>
          <w:sz w:val="16"/>
          <w:szCs w:val="16"/>
        </w:rPr>
        <w:br/>
      </w:r>
    </w:p>
    <w:p w14:paraId="30631565" w14:textId="52C77652" w:rsidR="00DB460B" w:rsidRDefault="00DB460B" w:rsidP="004F66CC">
      <w:pPr>
        <w:rPr>
          <w:color w:val="0070C0"/>
          <w:sz w:val="16"/>
          <w:szCs w:val="16"/>
        </w:rPr>
      </w:pPr>
      <w:r w:rsidRPr="009A6776">
        <w:rPr>
          <w:color w:val="0070C0"/>
          <w:sz w:val="16"/>
          <w:szCs w:val="16"/>
        </w:rPr>
        <w:t>Dave Denton, Service Desk Manager</w:t>
      </w:r>
      <w:r w:rsidRPr="009A6776">
        <w:rPr>
          <w:color w:val="0070C0"/>
          <w:sz w:val="16"/>
          <w:szCs w:val="16"/>
        </w:rPr>
        <w:br/>
      </w:r>
    </w:p>
    <w:p w14:paraId="1EB78C76" w14:textId="49130201" w:rsidR="00DC052B" w:rsidRPr="009A6776" w:rsidRDefault="00DC052B" w:rsidP="004F66CC">
      <w:pPr>
        <w:rPr>
          <w:color w:val="0070C0"/>
          <w:sz w:val="16"/>
          <w:szCs w:val="16"/>
        </w:rPr>
      </w:pPr>
      <w:r>
        <w:rPr>
          <w:color w:val="0070C0"/>
          <w:sz w:val="16"/>
          <w:szCs w:val="16"/>
        </w:rPr>
        <w:t>Kimberley Barker, Communications</w:t>
      </w:r>
      <w:r w:rsidR="00FE3391">
        <w:rPr>
          <w:color w:val="0070C0"/>
          <w:sz w:val="16"/>
          <w:szCs w:val="16"/>
        </w:rPr>
        <w:br/>
      </w:r>
    </w:p>
    <w:p w14:paraId="6438864D" w14:textId="45052242" w:rsidR="00350E5B" w:rsidRPr="00215752" w:rsidRDefault="00395FAD" w:rsidP="00DB698A">
      <w:pPr>
        <w:rPr>
          <w:sz w:val="16"/>
          <w:szCs w:val="16"/>
        </w:rPr>
      </w:pPr>
      <w:r w:rsidRPr="009A6776">
        <w:rPr>
          <w:b/>
          <w:color w:val="0070C0"/>
          <w:sz w:val="16"/>
          <w:szCs w:val="16"/>
        </w:rPr>
        <w:br/>
      </w:r>
      <w:r w:rsidR="00FE3391">
        <w:rPr>
          <w:b/>
          <w:sz w:val="20"/>
          <w:szCs w:val="20"/>
        </w:rPr>
        <w:t>LIBRARY LEADERSHIP TRANSITION</w:t>
      </w:r>
      <w:r w:rsidR="00350E5B" w:rsidRPr="00215752">
        <w:rPr>
          <w:sz w:val="16"/>
          <w:szCs w:val="16"/>
        </w:rPr>
        <w:br/>
        <w:t>If the Library Director is unable to perform duties, responsibility is assigned to:</w:t>
      </w:r>
      <w:r w:rsidR="00350E5B" w:rsidRPr="00215752">
        <w:rPr>
          <w:sz w:val="16"/>
          <w:szCs w:val="16"/>
        </w:rPr>
        <w:br/>
        <w:t>Wilson: general library operations, collections, space</w:t>
      </w:r>
      <w:r w:rsidR="00350E5B" w:rsidRPr="00215752">
        <w:rPr>
          <w:sz w:val="16"/>
          <w:szCs w:val="16"/>
        </w:rPr>
        <w:br/>
        <w:t>Ragon: information technology, specialized services (IS, TEC, Hist Collections)</w:t>
      </w:r>
    </w:p>
    <w:p w14:paraId="75C4A1D4" w14:textId="77777777" w:rsidR="009F1998" w:rsidRDefault="009F1998" w:rsidP="0014630C">
      <w:pPr>
        <w:jc w:val="center"/>
        <w:rPr>
          <w:b/>
          <w:sz w:val="18"/>
          <w:szCs w:val="18"/>
          <w:u w:val="single"/>
        </w:rPr>
      </w:pPr>
    </w:p>
    <w:p w14:paraId="0E368D2E" w14:textId="77777777" w:rsidR="00EF2FE2" w:rsidRDefault="00EF2FE2" w:rsidP="00FE3391">
      <w:pPr>
        <w:jc w:val="center"/>
        <w:rPr>
          <w:b/>
          <w:sz w:val="18"/>
          <w:szCs w:val="18"/>
          <w:u w:val="single"/>
        </w:rPr>
      </w:pPr>
    </w:p>
    <w:p w14:paraId="1BE2F0AB" w14:textId="2354FB39" w:rsidR="009F1998" w:rsidRPr="009F1998" w:rsidRDefault="002E1A45" w:rsidP="00FE3391">
      <w:pPr>
        <w:jc w:val="center"/>
        <w:rPr>
          <w:b/>
          <w:sz w:val="18"/>
          <w:szCs w:val="18"/>
          <w:u w:val="single"/>
        </w:rPr>
      </w:pPr>
      <w:r w:rsidRPr="004A583B">
        <w:rPr>
          <w:b/>
          <w:sz w:val="18"/>
          <w:szCs w:val="18"/>
          <w:u w:val="single"/>
        </w:rPr>
        <w:t>COMMUNICATIONS PLAN</w:t>
      </w:r>
    </w:p>
    <w:p w14:paraId="3F097066" w14:textId="7940B9F9" w:rsidR="00B2344C" w:rsidRPr="009A6776" w:rsidRDefault="007D3C8B" w:rsidP="00DB698A">
      <w:pPr>
        <w:rPr>
          <w:color w:val="943634" w:themeColor="accent2" w:themeShade="BF"/>
          <w:sz w:val="16"/>
          <w:szCs w:val="16"/>
        </w:rPr>
      </w:pPr>
      <w:r>
        <w:rPr>
          <w:b/>
          <w:color w:val="943634" w:themeColor="accent2" w:themeShade="BF"/>
          <w:sz w:val="20"/>
          <w:szCs w:val="20"/>
        </w:rPr>
        <w:t>SERVICE DESK VOICEMAIL</w:t>
      </w:r>
      <w:r w:rsidR="002E1A45" w:rsidRPr="009A6776">
        <w:rPr>
          <w:color w:val="943634" w:themeColor="accent2" w:themeShade="BF"/>
          <w:sz w:val="16"/>
          <w:szCs w:val="16"/>
        </w:rPr>
        <w:br/>
      </w:r>
      <w:r w:rsidR="00E51F81" w:rsidRPr="009A6776">
        <w:rPr>
          <w:color w:val="943634" w:themeColor="accent2" w:themeShade="BF"/>
          <w:sz w:val="16"/>
          <w:szCs w:val="16"/>
        </w:rPr>
        <w:t>ERC (or representative) changes</w:t>
      </w:r>
      <w:r w:rsidR="000B18A2" w:rsidRPr="009A6776">
        <w:rPr>
          <w:color w:val="943634" w:themeColor="accent2" w:themeShade="BF"/>
          <w:sz w:val="16"/>
          <w:szCs w:val="16"/>
        </w:rPr>
        <w:t xml:space="preserve"> the</w:t>
      </w:r>
      <w:r w:rsidR="00DB064E" w:rsidRPr="009A6776">
        <w:rPr>
          <w:color w:val="943634" w:themeColor="accent2" w:themeShade="BF"/>
          <w:sz w:val="16"/>
          <w:szCs w:val="16"/>
        </w:rPr>
        <w:t xml:space="preserve"> library’s</w:t>
      </w:r>
      <w:r w:rsidR="000B18A2" w:rsidRPr="009A6776">
        <w:rPr>
          <w:color w:val="943634" w:themeColor="accent2" w:themeShade="BF"/>
          <w:sz w:val="16"/>
          <w:szCs w:val="16"/>
        </w:rPr>
        <w:t xml:space="preserve"> voicemail message </w:t>
      </w:r>
      <w:r w:rsidR="00DB064E" w:rsidRPr="009A6776">
        <w:rPr>
          <w:color w:val="943634" w:themeColor="accent2" w:themeShade="BF"/>
          <w:sz w:val="16"/>
          <w:szCs w:val="16"/>
        </w:rPr>
        <w:t xml:space="preserve">by </w:t>
      </w:r>
      <w:r w:rsidR="000B18A2" w:rsidRPr="009A6776">
        <w:rPr>
          <w:color w:val="943634" w:themeColor="accent2" w:themeShade="BF"/>
          <w:sz w:val="16"/>
          <w:szCs w:val="16"/>
        </w:rPr>
        <w:t xml:space="preserve">dialing </w:t>
      </w:r>
      <w:r w:rsidR="00A35ACB" w:rsidRPr="009A6776">
        <w:rPr>
          <w:color w:val="943634" w:themeColor="accent2" w:themeShade="BF"/>
          <w:sz w:val="16"/>
          <w:szCs w:val="16"/>
        </w:rPr>
        <w:t>434-</w:t>
      </w:r>
      <w:r w:rsidR="000B18A2" w:rsidRPr="009A6776">
        <w:rPr>
          <w:color w:val="943634" w:themeColor="accent2" w:themeShade="BF"/>
          <w:sz w:val="16"/>
          <w:szCs w:val="16"/>
        </w:rPr>
        <w:t>924-4000</w:t>
      </w:r>
      <w:r w:rsidR="00DB064E" w:rsidRPr="009A6776">
        <w:rPr>
          <w:color w:val="943634" w:themeColor="accent2" w:themeShade="BF"/>
          <w:sz w:val="16"/>
          <w:szCs w:val="16"/>
        </w:rPr>
        <w:t xml:space="preserve">. Mailbox ID: </w:t>
      </w:r>
      <w:r w:rsidR="000B18A2" w:rsidRPr="009A6776">
        <w:rPr>
          <w:color w:val="943634" w:themeColor="accent2" w:themeShade="BF"/>
          <w:sz w:val="16"/>
          <w:szCs w:val="16"/>
        </w:rPr>
        <w:t>4-1990.  Select 1</w:t>
      </w:r>
      <w:r w:rsidR="00DB064E" w:rsidRPr="009A6776">
        <w:rPr>
          <w:color w:val="943634" w:themeColor="accent2" w:themeShade="BF"/>
          <w:sz w:val="16"/>
          <w:szCs w:val="16"/>
        </w:rPr>
        <w:t xml:space="preserve"> to change mailbox options</w:t>
      </w:r>
      <w:r w:rsidR="000B18A2" w:rsidRPr="009A6776">
        <w:rPr>
          <w:color w:val="943634" w:themeColor="accent2" w:themeShade="BF"/>
          <w:sz w:val="16"/>
          <w:szCs w:val="16"/>
        </w:rPr>
        <w:t xml:space="preserve"> and </w:t>
      </w:r>
      <w:r w:rsidR="00DB064E" w:rsidRPr="009A6776">
        <w:rPr>
          <w:color w:val="943634" w:themeColor="accent2" w:themeShade="BF"/>
          <w:sz w:val="16"/>
          <w:szCs w:val="16"/>
        </w:rPr>
        <w:t>select 3 to change no answer greeting</w:t>
      </w:r>
      <w:r w:rsidR="000B18A2" w:rsidRPr="009A6776">
        <w:rPr>
          <w:color w:val="943634" w:themeColor="accent2" w:themeShade="BF"/>
          <w:sz w:val="16"/>
          <w:szCs w:val="16"/>
        </w:rPr>
        <w:t xml:space="preserve">.  </w:t>
      </w:r>
      <w:r w:rsidR="00DB064E" w:rsidRPr="009A6776">
        <w:rPr>
          <w:color w:val="943634" w:themeColor="accent2" w:themeShade="BF"/>
          <w:sz w:val="16"/>
          <w:szCs w:val="16"/>
        </w:rPr>
        <w:t>Recorded</w:t>
      </w:r>
      <w:r w:rsidR="000B18A2" w:rsidRPr="009A6776">
        <w:rPr>
          <w:color w:val="943634" w:themeColor="accent2" w:themeShade="BF"/>
          <w:sz w:val="16"/>
          <w:szCs w:val="16"/>
        </w:rPr>
        <w:t xml:space="preserve"> message should provide status information.</w:t>
      </w:r>
      <w:r w:rsidR="00DC052B">
        <w:rPr>
          <w:color w:val="943634" w:themeColor="accent2" w:themeShade="BF"/>
          <w:sz w:val="16"/>
          <w:szCs w:val="16"/>
        </w:rPr>
        <w:t xml:space="preserve">  Forwarding phone to external number during business hours </w:t>
      </w:r>
      <w:r w:rsidR="005B588B">
        <w:rPr>
          <w:color w:val="943634" w:themeColor="accent2" w:themeShade="BF"/>
          <w:sz w:val="16"/>
          <w:szCs w:val="16"/>
        </w:rPr>
        <w:t>is also an option</w:t>
      </w:r>
    </w:p>
    <w:p w14:paraId="6829D67D" w14:textId="1BB329C6" w:rsidR="002E1A45" w:rsidRPr="009A6776" w:rsidRDefault="007D3C8B" w:rsidP="00DB698A">
      <w:pPr>
        <w:rPr>
          <w:color w:val="7030A0"/>
          <w:sz w:val="16"/>
          <w:szCs w:val="16"/>
        </w:rPr>
      </w:pPr>
      <w:r>
        <w:rPr>
          <w:b/>
          <w:color w:val="7030A0"/>
          <w:sz w:val="20"/>
          <w:szCs w:val="20"/>
        </w:rPr>
        <w:t>VEOCI</w:t>
      </w:r>
      <w:r w:rsidR="002E1A45" w:rsidRPr="009A6776">
        <w:rPr>
          <w:color w:val="7030A0"/>
          <w:sz w:val="16"/>
          <w:szCs w:val="16"/>
        </w:rPr>
        <w:br/>
      </w:r>
      <w:r w:rsidR="00E51F81" w:rsidRPr="009A6776">
        <w:rPr>
          <w:color w:val="7030A0"/>
          <w:sz w:val="16"/>
          <w:szCs w:val="16"/>
        </w:rPr>
        <w:t>ERC (or representative) c</w:t>
      </w:r>
      <w:r w:rsidR="002E1A45" w:rsidRPr="009A6776">
        <w:rPr>
          <w:color w:val="7030A0"/>
          <w:sz w:val="16"/>
          <w:szCs w:val="16"/>
        </w:rPr>
        <w:t>ommunicate</w:t>
      </w:r>
      <w:r w:rsidR="00E51F81" w:rsidRPr="009A6776">
        <w:rPr>
          <w:color w:val="7030A0"/>
          <w:sz w:val="16"/>
          <w:szCs w:val="16"/>
        </w:rPr>
        <w:t>s</w:t>
      </w:r>
      <w:r w:rsidR="002E1A45" w:rsidRPr="009A6776">
        <w:rPr>
          <w:color w:val="7030A0"/>
          <w:sz w:val="16"/>
          <w:szCs w:val="16"/>
        </w:rPr>
        <w:t xml:space="preserve"> any changes to regular hours on the Health System Incident Management</w:t>
      </w:r>
      <w:r w:rsidR="005B588B">
        <w:rPr>
          <w:color w:val="7030A0"/>
          <w:sz w:val="16"/>
          <w:szCs w:val="16"/>
        </w:rPr>
        <w:t xml:space="preserve"> communication </w:t>
      </w:r>
      <w:r w:rsidR="002E1A45" w:rsidRPr="009A6776">
        <w:rPr>
          <w:color w:val="7030A0"/>
          <w:sz w:val="16"/>
          <w:szCs w:val="16"/>
        </w:rPr>
        <w:t xml:space="preserve"> tool</w:t>
      </w:r>
      <w:r w:rsidR="006D407F" w:rsidRPr="009A6776">
        <w:rPr>
          <w:color w:val="7030A0"/>
          <w:sz w:val="16"/>
          <w:szCs w:val="16"/>
        </w:rPr>
        <w:t>.</w:t>
      </w:r>
    </w:p>
    <w:p w14:paraId="281666A8" w14:textId="0CBF9E18" w:rsidR="00553E58" w:rsidRPr="007D3C8B" w:rsidRDefault="007D3C8B" w:rsidP="00DB698A">
      <w:pPr>
        <w:rPr>
          <w:color w:val="F79646" w:themeColor="accent6"/>
          <w:sz w:val="16"/>
          <w:szCs w:val="16"/>
        </w:rPr>
      </w:pPr>
      <w:r w:rsidRPr="007D3C8B">
        <w:rPr>
          <w:b/>
          <w:color w:val="F79646" w:themeColor="accent6"/>
          <w:sz w:val="20"/>
          <w:szCs w:val="20"/>
        </w:rPr>
        <w:t>UVAHEALTH INCIDENT MANAGEMENT TEAM</w:t>
      </w:r>
      <w:r w:rsidR="00553E58" w:rsidRPr="007D3C8B">
        <w:rPr>
          <w:color w:val="F79646" w:themeColor="accent6"/>
          <w:sz w:val="16"/>
          <w:szCs w:val="16"/>
        </w:rPr>
        <w:br/>
      </w:r>
      <w:r w:rsidR="00D0535D" w:rsidRPr="007D3C8B">
        <w:rPr>
          <w:color w:val="F79646" w:themeColor="accent6"/>
          <w:sz w:val="16"/>
          <w:szCs w:val="16"/>
        </w:rPr>
        <w:t>Emergency Coordinator</w:t>
      </w:r>
      <w:r w:rsidR="00553E58" w:rsidRPr="007D3C8B">
        <w:rPr>
          <w:color w:val="F79646" w:themeColor="accent6"/>
          <w:sz w:val="16"/>
          <w:szCs w:val="16"/>
        </w:rPr>
        <w:t xml:space="preserve"> </w:t>
      </w:r>
      <w:r w:rsidR="00E51F81" w:rsidRPr="007D3C8B">
        <w:rPr>
          <w:color w:val="F79646" w:themeColor="accent6"/>
          <w:sz w:val="16"/>
          <w:szCs w:val="16"/>
        </w:rPr>
        <w:t xml:space="preserve">(or representative) </w:t>
      </w:r>
      <w:r w:rsidR="00553E58" w:rsidRPr="007D3C8B">
        <w:rPr>
          <w:color w:val="F79646" w:themeColor="accent6"/>
          <w:sz w:val="16"/>
          <w:szCs w:val="16"/>
        </w:rPr>
        <w:t>participates in all IMT calls.</w:t>
      </w:r>
    </w:p>
    <w:p w14:paraId="7E6D0E6C" w14:textId="10909F35" w:rsidR="000B18A2" w:rsidRPr="007D3C8B" w:rsidRDefault="007D3C8B" w:rsidP="00DB698A">
      <w:pPr>
        <w:rPr>
          <w:color w:val="AD10BB"/>
          <w:sz w:val="16"/>
          <w:szCs w:val="16"/>
        </w:rPr>
      </w:pPr>
      <w:r>
        <w:rPr>
          <w:b/>
          <w:color w:val="AD10BB"/>
          <w:sz w:val="20"/>
          <w:szCs w:val="20"/>
        </w:rPr>
        <w:t>UVA COMMAND BOARD</w:t>
      </w:r>
      <w:r w:rsidR="000B18A2" w:rsidRPr="007D3C8B">
        <w:rPr>
          <w:color w:val="AD10BB"/>
          <w:sz w:val="16"/>
          <w:szCs w:val="16"/>
        </w:rPr>
        <w:br/>
      </w:r>
      <w:r w:rsidR="00E51F81" w:rsidRPr="007D3C8B">
        <w:rPr>
          <w:color w:val="AD10BB"/>
          <w:sz w:val="16"/>
          <w:szCs w:val="16"/>
        </w:rPr>
        <w:t>ERC (or representative</w:t>
      </w:r>
      <w:r w:rsidR="00A731B4">
        <w:rPr>
          <w:color w:val="AD10BB"/>
          <w:sz w:val="16"/>
          <w:szCs w:val="16"/>
        </w:rPr>
        <w:t>)</w:t>
      </w:r>
      <w:r w:rsidR="00E51F81" w:rsidRPr="007D3C8B">
        <w:rPr>
          <w:color w:val="AD10BB"/>
          <w:sz w:val="16"/>
          <w:szCs w:val="16"/>
        </w:rPr>
        <w:t xml:space="preserve"> r</w:t>
      </w:r>
      <w:r w:rsidR="000B18A2" w:rsidRPr="007D3C8B">
        <w:rPr>
          <w:color w:val="AD10BB"/>
          <w:sz w:val="16"/>
          <w:szCs w:val="16"/>
        </w:rPr>
        <w:t>elay</w:t>
      </w:r>
      <w:r w:rsidR="00E51F81" w:rsidRPr="007D3C8B">
        <w:rPr>
          <w:color w:val="AD10BB"/>
          <w:sz w:val="16"/>
          <w:szCs w:val="16"/>
        </w:rPr>
        <w:t>s</w:t>
      </w:r>
      <w:r w:rsidR="000B18A2" w:rsidRPr="007D3C8B">
        <w:rPr>
          <w:color w:val="AD10BB"/>
          <w:sz w:val="16"/>
          <w:szCs w:val="16"/>
        </w:rPr>
        <w:t xml:space="preserve"> closing information to closings@virginia.edu.</w:t>
      </w:r>
    </w:p>
    <w:p w14:paraId="008FEB17" w14:textId="6A1DEE7E" w:rsidR="0014630C" w:rsidRPr="00DC052B" w:rsidRDefault="007D3C8B" w:rsidP="00DB698A">
      <w:pPr>
        <w:rPr>
          <w:color w:val="4F6228" w:themeColor="accent3" w:themeShade="80"/>
          <w:sz w:val="16"/>
          <w:szCs w:val="16"/>
        </w:rPr>
      </w:pPr>
      <w:r w:rsidRPr="0014630C">
        <w:rPr>
          <w:b/>
          <w:color w:val="4F6228" w:themeColor="accent3" w:themeShade="80"/>
          <w:sz w:val="20"/>
          <w:szCs w:val="20"/>
        </w:rPr>
        <w:t>CMHSL WEBSITE</w:t>
      </w:r>
      <w:r w:rsidR="000B18A2" w:rsidRPr="0014630C">
        <w:rPr>
          <w:color w:val="4F6228" w:themeColor="accent3" w:themeShade="80"/>
          <w:sz w:val="16"/>
          <w:szCs w:val="16"/>
        </w:rPr>
        <w:br/>
      </w:r>
      <w:r w:rsidR="00E51F81" w:rsidRPr="0014630C">
        <w:rPr>
          <w:color w:val="4F6228" w:themeColor="accent3" w:themeShade="80"/>
          <w:sz w:val="16"/>
          <w:szCs w:val="16"/>
        </w:rPr>
        <w:t xml:space="preserve">ERC </w:t>
      </w:r>
      <w:r w:rsidR="005B588B">
        <w:rPr>
          <w:color w:val="4F6228" w:themeColor="accent3" w:themeShade="80"/>
          <w:sz w:val="16"/>
          <w:szCs w:val="16"/>
        </w:rPr>
        <w:t xml:space="preserve">(or representative) </w:t>
      </w:r>
      <w:r w:rsidR="00E51F81" w:rsidRPr="0014630C">
        <w:rPr>
          <w:color w:val="4F6228" w:themeColor="accent3" w:themeShade="80"/>
          <w:sz w:val="16"/>
          <w:szCs w:val="16"/>
        </w:rPr>
        <w:t>makes changes to library hours through Springshare: Admin -&gt; Hours -&gt; Today’s Hours -&gt; Exceptions.  Emergency banner box on Hours page can be activated, if needed.</w:t>
      </w:r>
      <w:r w:rsidR="004A4FC5" w:rsidRPr="0014630C">
        <w:rPr>
          <w:color w:val="4F6228" w:themeColor="accent3" w:themeShade="80"/>
          <w:sz w:val="16"/>
          <w:szCs w:val="16"/>
        </w:rPr>
        <w:t xml:space="preserve">  Activate message banner on Space Reservations page.  Explain that mediated reservations </w:t>
      </w:r>
      <w:r w:rsidR="00EF2FE2">
        <w:rPr>
          <w:color w:val="4F6228" w:themeColor="accent3" w:themeShade="80"/>
          <w:sz w:val="16"/>
          <w:szCs w:val="16"/>
        </w:rPr>
        <w:t xml:space="preserve">are suspended </w:t>
      </w:r>
      <w:r w:rsidR="004A4FC5" w:rsidRPr="0014630C">
        <w:rPr>
          <w:color w:val="4F6228" w:themeColor="accent3" w:themeShade="80"/>
          <w:sz w:val="16"/>
          <w:szCs w:val="16"/>
        </w:rPr>
        <w:t xml:space="preserve"> until library opens.  Self-reservations are still available.</w:t>
      </w:r>
    </w:p>
    <w:p w14:paraId="039C005F" w14:textId="3FE2F2F8" w:rsidR="00350E5B" w:rsidRPr="004F66CC" w:rsidRDefault="007D3C8B" w:rsidP="00DB698A">
      <w:pPr>
        <w:rPr>
          <w:sz w:val="16"/>
          <w:szCs w:val="16"/>
        </w:rPr>
      </w:pPr>
      <w:r>
        <w:rPr>
          <w:b/>
          <w:sz w:val="20"/>
          <w:szCs w:val="20"/>
        </w:rPr>
        <w:t>COMMUNICATIONS WITH MEDIA</w:t>
      </w:r>
      <w:r w:rsidR="0014630C">
        <w:rPr>
          <w:b/>
          <w:sz w:val="20"/>
          <w:szCs w:val="20"/>
        </w:rPr>
        <w:br/>
      </w:r>
      <w:r w:rsidR="00350E5B" w:rsidRPr="004F66CC">
        <w:rPr>
          <w:b/>
          <w:sz w:val="16"/>
          <w:szCs w:val="16"/>
        </w:rPr>
        <w:br/>
      </w:r>
      <w:r w:rsidR="00350E5B" w:rsidRPr="004F66CC">
        <w:rPr>
          <w:sz w:val="16"/>
          <w:szCs w:val="16"/>
        </w:rPr>
        <w:t xml:space="preserve">The library director (Arnold), or designee </w:t>
      </w:r>
      <w:r w:rsidR="009C53F8" w:rsidRPr="004F66CC">
        <w:rPr>
          <w:sz w:val="16"/>
          <w:szCs w:val="16"/>
        </w:rPr>
        <w:t xml:space="preserve">(Wilson, Ragon, or Bowman) </w:t>
      </w:r>
      <w:r w:rsidR="00350E5B" w:rsidRPr="004F66CC">
        <w:rPr>
          <w:sz w:val="16"/>
          <w:szCs w:val="16"/>
        </w:rPr>
        <w:t xml:space="preserve">is the only person authorized to speak to the media.  Information must for be cleared by the Health System Media Office at </w:t>
      </w:r>
      <w:r w:rsidR="00A35ACB">
        <w:rPr>
          <w:sz w:val="16"/>
          <w:szCs w:val="16"/>
        </w:rPr>
        <w:t>434-</w:t>
      </w:r>
      <w:r w:rsidR="00350E5B" w:rsidRPr="004F66CC">
        <w:rPr>
          <w:sz w:val="16"/>
          <w:szCs w:val="16"/>
        </w:rPr>
        <w:t>924-5679.</w:t>
      </w:r>
    </w:p>
    <w:p w14:paraId="633E750D" w14:textId="7917E61A" w:rsidR="009F1998" w:rsidRPr="00636BA5" w:rsidRDefault="00636BA5" w:rsidP="00636BA5">
      <w:pPr>
        <w:jc w:val="center"/>
        <w:rPr>
          <w:b/>
          <w:sz w:val="18"/>
          <w:szCs w:val="18"/>
          <w:u w:val="single"/>
        </w:rPr>
      </w:pPr>
      <w:r>
        <w:rPr>
          <w:b/>
          <w:sz w:val="18"/>
          <w:szCs w:val="18"/>
          <w:u w:val="single"/>
        </w:rPr>
        <w:br/>
      </w:r>
      <w:r>
        <w:rPr>
          <w:b/>
          <w:sz w:val="18"/>
          <w:szCs w:val="18"/>
          <w:u w:val="single"/>
        </w:rPr>
        <w:br/>
      </w:r>
      <w:r w:rsidR="002E1A45" w:rsidRPr="004A583B">
        <w:rPr>
          <w:b/>
          <w:sz w:val="18"/>
          <w:szCs w:val="18"/>
          <w:u w:val="single"/>
        </w:rPr>
        <w:t>CONTINUITY</w:t>
      </w:r>
      <w:r w:rsidR="00DB698A" w:rsidRPr="004A583B">
        <w:rPr>
          <w:b/>
          <w:sz w:val="18"/>
          <w:szCs w:val="18"/>
          <w:u w:val="single"/>
        </w:rPr>
        <w:t xml:space="preserve"> OF OPERATIONS</w:t>
      </w:r>
      <w:r w:rsidR="002E1A45" w:rsidRPr="004A583B">
        <w:rPr>
          <w:b/>
          <w:sz w:val="18"/>
          <w:szCs w:val="18"/>
          <w:u w:val="single"/>
        </w:rPr>
        <w:t xml:space="preserve"> PLAN</w:t>
      </w:r>
      <w:r w:rsidR="00553E58" w:rsidRPr="00E76E94">
        <w:rPr>
          <w:b/>
          <w:sz w:val="18"/>
          <w:szCs w:val="18"/>
        </w:rPr>
        <w:br/>
      </w:r>
      <w:r w:rsidR="00B50C73" w:rsidRPr="004F66CC">
        <w:rPr>
          <w:sz w:val="18"/>
          <w:szCs w:val="18"/>
        </w:rPr>
        <w:t xml:space="preserve">(Services are provided Monday through Friday from </w:t>
      </w:r>
      <w:r w:rsidR="001133BF">
        <w:rPr>
          <w:sz w:val="18"/>
          <w:szCs w:val="18"/>
        </w:rPr>
        <w:t>8</w:t>
      </w:r>
      <w:r w:rsidR="00B50C73" w:rsidRPr="004F66CC">
        <w:rPr>
          <w:sz w:val="18"/>
          <w:szCs w:val="18"/>
        </w:rPr>
        <w:t xml:space="preserve">am to </w:t>
      </w:r>
      <w:r w:rsidR="00A27F8A">
        <w:rPr>
          <w:sz w:val="18"/>
          <w:szCs w:val="18"/>
        </w:rPr>
        <w:t>5</w:t>
      </w:r>
      <w:r w:rsidR="00B50C73" w:rsidRPr="004F66CC">
        <w:rPr>
          <w:sz w:val="18"/>
          <w:szCs w:val="18"/>
        </w:rPr>
        <w:t>pm.)</w:t>
      </w:r>
    </w:p>
    <w:p w14:paraId="440AA691" w14:textId="24E36DE1" w:rsidR="00B50C73" w:rsidRPr="009A6776" w:rsidRDefault="00FE3391" w:rsidP="00DB698A">
      <w:pPr>
        <w:rPr>
          <w:color w:val="00B050"/>
          <w:sz w:val="16"/>
          <w:szCs w:val="16"/>
        </w:rPr>
      </w:pPr>
      <w:r w:rsidRPr="00FE3391">
        <w:rPr>
          <w:b/>
          <w:color w:val="00B050"/>
          <w:sz w:val="16"/>
          <w:szCs w:val="16"/>
        </w:rPr>
        <w:t>TROUBLESHOOTING ONLINE ACCESS</w:t>
      </w:r>
      <w:r w:rsidR="00B50C73" w:rsidRPr="009A6776">
        <w:rPr>
          <w:color w:val="00B050"/>
          <w:sz w:val="16"/>
          <w:szCs w:val="16"/>
        </w:rPr>
        <w:t xml:space="preserve"> </w:t>
      </w:r>
      <w:r w:rsidR="00B50C73" w:rsidRPr="009A6776">
        <w:rPr>
          <w:color w:val="00B050"/>
          <w:sz w:val="16"/>
          <w:szCs w:val="16"/>
        </w:rPr>
        <w:br/>
        <w:t xml:space="preserve">Abbey Heflin </w:t>
      </w:r>
      <w:r w:rsidR="007D3C8B">
        <w:rPr>
          <w:color w:val="00B050"/>
          <w:sz w:val="16"/>
          <w:szCs w:val="16"/>
        </w:rPr>
        <w:br/>
        <w:t xml:space="preserve">Backup: </w:t>
      </w:r>
      <w:r w:rsidR="005B588B">
        <w:rPr>
          <w:color w:val="00B050"/>
          <w:sz w:val="16"/>
          <w:szCs w:val="16"/>
        </w:rPr>
        <w:t>lib-ejournals@virginia.edu</w:t>
      </w:r>
    </w:p>
    <w:p w14:paraId="67A4F0F9" w14:textId="147DCE5F" w:rsidR="00B50C73" w:rsidRDefault="00FE3391" w:rsidP="00DB698A">
      <w:pPr>
        <w:rPr>
          <w:color w:val="00B050"/>
          <w:sz w:val="16"/>
          <w:szCs w:val="16"/>
        </w:rPr>
      </w:pPr>
      <w:r w:rsidRPr="00FE3391">
        <w:rPr>
          <w:b/>
          <w:color w:val="00B050"/>
          <w:sz w:val="16"/>
          <w:szCs w:val="16"/>
        </w:rPr>
        <w:t>TROUBLESHOOTING NETWORK ACCESS</w:t>
      </w:r>
      <w:r w:rsidR="00B50C73" w:rsidRPr="009A6776">
        <w:rPr>
          <w:color w:val="00B050"/>
          <w:sz w:val="16"/>
          <w:szCs w:val="16"/>
        </w:rPr>
        <w:br/>
        <w:t xml:space="preserve">David Moody </w:t>
      </w:r>
      <w:r w:rsidR="00B50C73" w:rsidRPr="009A6776">
        <w:rPr>
          <w:color w:val="00B050"/>
          <w:sz w:val="16"/>
          <w:szCs w:val="16"/>
        </w:rPr>
        <w:br/>
        <w:t xml:space="preserve">Anson Parker </w:t>
      </w:r>
    </w:p>
    <w:p w14:paraId="2D58F01F" w14:textId="3962E203" w:rsidR="001133BF" w:rsidRPr="001133BF" w:rsidRDefault="001133BF" w:rsidP="00DB698A">
      <w:pPr>
        <w:rPr>
          <w:b/>
          <w:color w:val="00B050"/>
          <w:sz w:val="16"/>
          <w:szCs w:val="16"/>
        </w:rPr>
      </w:pPr>
      <w:r w:rsidRPr="001133BF">
        <w:rPr>
          <w:b/>
          <w:color w:val="00B050"/>
          <w:sz w:val="16"/>
          <w:szCs w:val="16"/>
        </w:rPr>
        <w:t>PURCHASE REQUESTS</w:t>
      </w:r>
      <w:r>
        <w:rPr>
          <w:b/>
          <w:color w:val="00B050"/>
          <w:sz w:val="16"/>
          <w:szCs w:val="16"/>
        </w:rPr>
        <w:br/>
      </w:r>
      <w:r w:rsidRPr="009A6776">
        <w:rPr>
          <w:color w:val="00B050"/>
          <w:sz w:val="16"/>
          <w:szCs w:val="16"/>
        </w:rPr>
        <w:t>Abbey Heflin</w:t>
      </w:r>
    </w:p>
    <w:p w14:paraId="3DBD7AAA" w14:textId="7CCCED5F" w:rsidR="00B50C73" w:rsidRPr="00FE3391" w:rsidRDefault="00FE3391" w:rsidP="00DB698A">
      <w:pPr>
        <w:rPr>
          <w:color w:val="00B050"/>
          <w:sz w:val="16"/>
          <w:szCs w:val="16"/>
        </w:rPr>
      </w:pPr>
      <w:r w:rsidRPr="00FE3391">
        <w:rPr>
          <w:b/>
          <w:color w:val="00B050"/>
          <w:sz w:val="16"/>
          <w:szCs w:val="16"/>
        </w:rPr>
        <w:t>DOCUMENT DELIVERY (BORROW)</w:t>
      </w:r>
      <w:r w:rsidR="00B50C73" w:rsidRPr="009A6776">
        <w:rPr>
          <w:color w:val="00B050"/>
          <w:sz w:val="16"/>
          <w:szCs w:val="16"/>
        </w:rPr>
        <w:br/>
        <w:t xml:space="preserve">Jeri Davis </w:t>
      </w:r>
      <w:r w:rsidR="007D3C8B">
        <w:rPr>
          <w:color w:val="00B050"/>
          <w:sz w:val="16"/>
          <w:szCs w:val="16"/>
        </w:rPr>
        <w:br/>
        <w:t xml:space="preserve">Backup: Abbey Heflin </w:t>
      </w:r>
      <w:r w:rsidR="00B50C73" w:rsidRPr="009A6776">
        <w:rPr>
          <w:color w:val="00B050"/>
          <w:sz w:val="16"/>
          <w:szCs w:val="16"/>
        </w:rPr>
        <w:br/>
      </w:r>
      <w:r w:rsidR="00B50C73" w:rsidRPr="00FE3391">
        <w:rPr>
          <w:i/>
          <w:color w:val="00B050"/>
          <w:sz w:val="16"/>
          <w:szCs w:val="16"/>
        </w:rPr>
        <w:t>Michael Campbell (UNC)</w:t>
      </w:r>
      <w:r w:rsidR="00B50C73" w:rsidRPr="00FE3391">
        <w:rPr>
          <w:i/>
          <w:color w:val="00B050"/>
          <w:sz w:val="16"/>
          <w:szCs w:val="16"/>
        </w:rPr>
        <w:br/>
      </w:r>
      <w:r w:rsidR="009C53F8" w:rsidRPr="00FE3391">
        <w:rPr>
          <w:i/>
          <w:color w:val="00B050"/>
          <w:sz w:val="16"/>
          <w:szCs w:val="16"/>
        </w:rPr>
        <w:br/>
        <w:t>[UNC activation is for Worst Case Scenario]</w:t>
      </w:r>
    </w:p>
    <w:p w14:paraId="2917AF6A" w14:textId="28EEE966" w:rsidR="00B50C73" w:rsidRPr="00FE3391" w:rsidRDefault="00FE3391" w:rsidP="00DB698A">
      <w:pPr>
        <w:rPr>
          <w:color w:val="00B050"/>
          <w:sz w:val="16"/>
          <w:szCs w:val="16"/>
        </w:rPr>
      </w:pPr>
      <w:r w:rsidRPr="00EF2FE2">
        <w:rPr>
          <w:b/>
          <w:color w:val="00B050"/>
          <w:sz w:val="16"/>
          <w:szCs w:val="16"/>
        </w:rPr>
        <w:t>DOCUMENT DELIVERY (LENDING)</w:t>
      </w:r>
      <w:r w:rsidR="00B50C73" w:rsidRPr="00FE3391">
        <w:rPr>
          <w:color w:val="00B050"/>
          <w:sz w:val="16"/>
          <w:szCs w:val="16"/>
        </w:rPr>
        <w:br/>
        <w:t>For extended closures, lending requests are de-activated by calling NN/LM at 1-800-</w:t>
      </w:r>
      <w:r w:rsidR="00350E5B" w:rsidRPr="00FE3391">
        <w:rPr>
          <w:color w:val="00B050"/>
          <w:sz w:val="16"/>
          <w:szCs w:val="16"/>
        </w:rPr>
        <w:t>338-7657.</w:t>
      </w:r>
    </w:p>
    <w:p w14:paraId="0CB13F51" w14:textId="575B7119" w:rsidR="00350E5B" w:rsidRPr="00FE3391" w:rsidRDefault="007D3C8B" w:rsidP="00DB698A">
      <w:pPr>
        <w:rPr>
          <w:color w:val="000000" w:themeColor="text1"/>
          <w:sz w:val="16"/>
          <w:szCs w:val="16"/>
        </w:rPr>
      </w:pPr>
      <w:r w:rsidRPr="00FE3391">
        <w:rPr>
          <w:b/>
          <w:color w:val="000000" w:themeColor="text1"/>
          <w:sz w:val="16"/>
          <w:szCs w:val="16"/>
        </w:rPr>
        <w:t>MESSAGES FROM PATRONS</w:t>
      </w:r>
      <w:r w:rsidRPr="00FE3391">
        <w:rPr>
          <w:b/>
          <w:color w:val="000000" w:themeColor="text1"/>
          <w:sz w:val="16"/>
          <w:szCs w:val="16"/>
        </w:rPr>
        <w:br/>
      </w:r>
      <w:r w:rsidR="00DC052B" w:rsidRPr="00FE3391">
        <w:rPr>
          <w:color w:val="000000" w:themeColor="text1"/>
          <w:sz w:val="16"/>
          <w:szCs w:val="16"/>
        </w:rPr>
        <w:t>All library faculty and specialists</w:t>
      </w:r>
      <w:r w:rsidR="00E378DA">
        <w:rPr>
          <w:color w:val="000000" w:themeColor="text1"/>
          <w:sz w:val="16"/>
          <w:szCs w:val="16"/>
        </w:rPr>
        <w:t xml:space="preserve"> will</w:t>
      </w:r>
      <w:r w:rsidR="002F6993" w:rsidRPr="00FE3391">
        <w:rPr>
          <w:color w:val="000000" w:themeColor="text1"/>
          <w:sz w:val="16"/>
          <w:szCs w:val="16"/>
        </w:rPr>
        <w:t xml:space="preserve"> m</w:t>
      </w:r>
      <w:r w:rsidR="00D00ED9" w:rsidRPr="00FE3391">
        <w:rPr>
          <w:color w:val="000000" w:themeColor="text1"/>
          <w:sz w:val="16"/>
          <w:szCs w:val="16"/>
        </w:rPr>
        <w:t>onito</w:t>
      </w:r>
      <w:r w:rsidR="00DC052B" w:rsidRPr="00FE3391">
        <w:rPr>
          <w:color w:val="000000" w:themeColor="text1"/>
          <w:sz w:val="16"/>
          <w:szCs w:val="16"/>
        </w:rPr>
        <w:t>r and respond to</w:t>
      </w:r>
      <w:r w:rsidR="00D00ED9" w:rsidRPr="00FE3391">
        <w:rPr>
          <w:color w:val="000000" w:themeColor="text1"/>
          <w:sz w:val="16"/>
          <w:szCs w:val="16"/>
        </w:rPr>
        <w:t xml:space="preserve"> messages that come through </w:t>
      </w:r>
      <w:r w:rsidR="00DC052B" w:rsidRPr="00FE3391">
        <w:rPr>
          <w:color w:val="000000" w:themeColor="text1"/>
          <w:sz w:val="16"/>
          <w:szCs w:val="16"/>
        </w:rPr>
        <w:t>Consultation Request form</w:t>
      </w:r>
    </w:p>
    <w:p w14:paraId="06D6B6AF" w14:textId="223801A0" w:rsidR="00553E58" w:rsidRPr="009F1998" w:rsidRDefault="007D3C8B" w:rsidP="00DB698A">
      <w:pPr>
        <w:rPr>
          <w:b/>
          <w:sz w:val="16"/>
          <w:szCs w:val="16"/>
        </w:rPr>
      </w:pPr>
      <w:r w:rsidRPr="007D3C8B">
        <w:rPr>
          <w:b/>
          <w:sz w:val="16"/>
          <w:szCs w:val="16"/>
        </w:rPr>
        <w:t>ACCESS TO LIBRARY’S PRINT COLLECTION</w:t>
      </w:r>
      <w:r>
        <w:rPr>
          <w:sz w:val="16"/>
          <w:szCs w:val="16"/>
        </w:rPr>
        <w:br/>
      </w:r>
      <w:r w:rsidR="00553E58" w:rsidRPr="004F66CC">
        <w:rPr>
          <w:sz w:val="16"/>
          <w:szCs w:val="16"/>
        </w:rPr>
        <w:t>In the event that the Internet is compromised, patient care personnel can access the Library’s print collection by contacting Health System Security.  All core textbooks and reference materials are located in the lobby on the far wall in call number order.</w:t>
      </w:r>
    </w:p>
    <w:p w14:paraId="6C3144F2" w14:textId="77777777" w:rsidR="00E76E94" w:rsidRDefault="00E76E94" w:rsidP="001133BF">
      <w:pPr>
        <w:pStyle w:val="NormalWeb"/>
        <w:rPr>
          <w:rFonts w:asciiTheme="minorHAnsi" w:hAnsiTheme="minorHAnsi" w:cstheme="minorHAnsi"/>
          <w:b/>
          <w:bCs/>
          <w:sz w:val="20"/>
          <w:szCs w:val="20"/>
        </w:rPr>
      </w:pPr>
    </w:p>
    <w:p w14:paraId="392EDC8B" w14:textId="77777777" w:rsidR="004F66CC" w:rsidRDefault="004F66CC" w:rsidP="00F77479">
      <w:pPr>
        <w:pStyle w:val="NormalWeb"/>
        <w:rPr>
          <w:rFonts w:asciiTheme="minorHAnsi" w:hAnsiTheme="minorHAnsi" w:cstheme="minorHAnsi"/>
          <w:b/>
          <w:bCs/>
          <w:sz w:val="20"/>
          <w:szCs w:val="20"/>
          <w:u w:val="single"/>
        </w:rPr>
      </w:pPr>
    </w:p>
    <w:p w14:paraId="20D3F21C" w14:textId="77777777" w:rsidR="009F1998" w:rsidRDefault="009F1998" w:rsidP="007D3C8B">
      <w:pPr>
        <w:pStyle w:val="NormalWeb"/>
        <w:jc w:val="center"/>
        <w:rPr>
          <w:rFonts w:asciiTheme="minorHAnsi" w:hAnsiTheme="minorHAnsi" w:cstheme="minorHAnsi"/>
          <w:b/>
          <w:bCs/>
          <w:sz w:val="20"/>
          <w:szCs w:val="20"/>
          <w:u w:val="single"/>
        </w:rPr>
      </w:pPr>
    </w:p>
    <w:p w14:paraId="413FDAA1" w14:textId="77777777" w:rsidR="009F1998" w:rsidRDefault="009F1998" w:rsidP="007D3C8B">
      <w:pPr>
        <w:pStyle w:val="NormalWeb"/>
        <w:jc w:val="center"/>
        <w:rPr>
          <w:rFonts w:asciiTheme="minorHAnsi" w:hAnsiTheme="minorHAnsi" w:cstheme="minorHAnsi"/>
          <w:b/>
          <w:bCs/>
          <w:sz w:val="20"/>
          <w:szCs w:val="20"/>
          <w:u w:val="single"/>
        </w:rPr>
      </w:pPr>
    </w:p>
    <w:p w14:paraId="3F3CA376" w14:textId="49B33B9D" w:rsidR="004B57A0" w:rsidRPr="004A583B" w:rsidRDefault="004B57A0" w:rsidP="009F1998">
      <w:pPr>
        <w:pStyle w:val="NormalWeb"/>
        <w:jc w:val="center"/>
        <w:rPr>
          <w:rFonts w:asciiTheme="minorHAnsi" w:hAnsiTheme="minorHAnsi" w:cstheme="minorHAnsi"/>
          <w:sz w:val="20"/>
          <w:szCs w:val="20"/>
          <w:u w:val="single"/>
        </w:rPr>
      </w:pPr>
      <w:r w:rsidRPr="004A583B">
        <w:rPr>
          <w:rFonts w:asciiTheme="minorHAnsi" w:hAnsiTheme="minorHAnsi" w:cstheme="minorHAnsi"/>
          <w:b/>
          <w:bCs/>
          <w:sz w:val="20"/>
          <w:szCs w:val="20"/>
          <w:u w:val="single"/>
        </w:rPr>
        <w:t>SELECTIVE LIST OF RESPONSE PROCEDURES</w:t>
      </w:r>
    </w:p>
    <w:p w14:paraId="1457A99B" w14:textId="77777777" w:rsidR="004B57A0" w:rsidRPr="00E25786" w:rsidRDefault="004B57A0" w:rsidP="004B57A0">
      <w:pPr>
        <w:pStyle w:val="NormalWeb"/>
        <w:rPr>
          <w:rFonts w:asciiTheme="minorHAnsi" w:hAnsiTheme="minorHAnsi" w:cstheme="minorHAnsi"/>
          <w:sz w:val="16"/>
          <w:szCs w:val="16"/>
        </w:rPr>
      </w:pPr>
      <w:r w:rsidRPr="00E25786">
        <w:rPr>
          <w:rFonts w:asciiTheme="minorHAnsi" w:hAnsiTheme="minorHAnsi" w:cstheme="minorHAnsi"/>
          <w:b/>
          <w:bCs/>
          <w:sz w:val="16"/>
          <w:szCs w:val="16"/>
        </w:rPr>
        <w:t>TORNADO</w:t>
      </w:r>
      <w:r w:rsidRPr="00E25786">
        <w:rPr>
          <w:rFonts w:asciiTheme="minorHAnsi" w:hAnsiTheme="minorHAnsi" w:cstheme="minorHAnsi"/>
          <w:b/>
          <w:bCs/>
          <w:sz w:val="16"/>
          <w:szCs w:val="16"/>
        </w:rPr>
        <w:br/>
        <w:t xml:space="preserve">Watch: </w:t>
      </w:r>
      <w:r w:rsidRPr="00E25786">
        <w:rPr>
          <w:rFonts w:asciiTheme="minorHAnsi" w:hAnsiTheme="minorHAnsi" w:cstheme="minorHAnsi"/>
          <w:sz w:val="16"/>
          <w:szCs w:val="16"/>
        </w:rPr>
        <w:t>monitor weather reporting stations online and via the weather radio.</w:t>
      </w:r>
      <w:r w:rsidRPr="00E25786">
        <w:rPr>
          <w:rFonts w:asciiTheme="minorHAnsi" w:hAnsiTheme="minorHAnsi" w:cstheme="minorHAnsi"/>
          <w:sz w:val="16"/>
          <w:szCs w:val="16"/>
        </w:rPr>
        <w:br/>
      </w:r>
      <w:r w:rsidRPr="00E25786">
        <w:rPr>
          <w:rFonts w:asciiTheme="minorHAnsi" w:hAnsiTheme="minorHAnsi" w:cstheme="minorHAnsi"/>
          <w:b/>
          <w:bCs/>
          <w:sz w:val="16"/>
          <w:szCs w:val="16"/>
        </w:rPr>
        <w:t xml:space="preserve">Warning: </w:t>
      </w:r>
      <w:r w:rsidRPr="00E25786">
        <w:rPr>
          <w:rFonts w:asciiTheme="minorHAnsi" w:hAnsiTheme="minorHAnsi" w:cstheme="minorHAnsi"/>
          <w:sz w:val="16"/>
          <w:szCs w:val="16"/>
        </w:rPr>
        <w:t>announce via intercom that a warning has posted. Instruct everyone to move away from windows.</w:t>
      </w:r>
      <w:r w:rsidRPr="00E25786">
        <w:rPr>
          <w:rFonts w:asciiTheme="minorHAnsi" w:hAnsiTheme="minorHAnsi" w:cstheme="minorHAnsi"/>
          <w:sz w:val="16"/>
          <w:szCs w:val="16"/>
        </w:rPr>
        <w:br/>
      </w:r>
      <w:r w:rsidRPr="00E25786">
        <w:rPr>
          <w:rFonts w:asciiTheme="minorHAnsi" w:hAnsiTheme="minorHAnsi" w:cstheme="minorHAnsi"/>
          <w:b/>
          <w:bCs/>
          <w:sz w:val="16"/>
          <w:szCs w:val="16"/>
        </w:rPr>
        <w:t>POWER OUTAGE</w:t>
      </w:r>
      <w:r w:rsidRPr="00E25786">
        <w:rPr>
          <w:rFonts w:asciiTheme="minorHAnsi" w:hAnsiTheme="minorHAnsi" w:cstheme="minorHAnsi"/>
          <w:b/>
          <w:bCs/>
          <w:sz w:val="16"/>
          <w:szCs w:val="16"/>
        </w:rPr>
        <w:br/>
      </w:r>
      <w:r w:rsidRPr="00E25786">
        <w:rPr>
          <w:rFonts w:asciiTheme="minorHAnsi" w:hAnsiTheme="minorHAnsi" w:cstheme="minorHAnsi"/>
          <w:sz w:val="16"/>
          <w:szCs w:val="16"/>
        </w:rPr>
        <w:t>If the power is off at any time for longer than 15 minutes, or if it is dark outside when the power goes off, initiate closing procedures. Check elevators to see if anyone is stranded. Check areas of the library for patrons who may need help</w:t>
      </w:r>
      <w:r w:rsidR="007252CE">
        <w:rPr>
          <w:rFonts w:asciiTheme="minorHAnsi" w:hAnsiTheme="minorHAnsi" w:cstheme="minorHAnsi"/>
          <w:sz w:val="16"/>
          <w:szCs w:val="16"/>
        </w:rPr>
        <w:t>.</w:t>
      </w:r>
      <w:r w:rsidRPr="00E25786">
        <w:rPr>
          <w:rFonts w:asciiTheme="minorHAnsi" w:hAnsiTheme="minorHAnsi" w:cstheme="minorHAnsi"/>
          <w:sz w:val="16"/>
          <w:szCs w:val="16"/>
        </w:rPr>
        <w:br/>
      </w:r>
      <w:r w:rsidRPr="00E25786">
        <w:rPr>
          <w:rFonts w:asciiTheme="minorHAnsi" w:hAnsiTheme="minorHAnsi" w:cstheme="minorHAnsi"/>
          <w:b/>
          <w:bCs/>
          <w:sz w:val="16"/>
          <w:szCs w:val="16"/>
        </w:rPr>
        <w:t>MEDICAL EMERGENCY</w:t>
      </w:r>
      <w:r w:rsidRPr="00E25786">
        <w:rPr>
          <w:rFonts w:asciiTheme="minorHAnsi" w:hAnsiTheme="minorHAnsi" w:cstheme="minorHAnsi"/>
          <w:b/>
          <w:bCs/>
          <w:sz w:val="16"/>
          <w:szCs w:val="16"/>
        </w:rPr>
        <w:br/>
      </w:r>
      <w:r w:rsidRPr="00E25786">
        <w:rPr>
          <w:rFonts w:asciiTheme="minorHAnsi" w:hAnsiTheme="minorHAnsi" w:cstheme="minorHAnsi"/>
          <w:sz w:val="16"/>
          <w:szCs w:val="16"/>
        </w:rPr>
        <w:t>Call 4-2012. Announce on the intercom that medical assistance is needed in the [state location].</w:t>
      </w:r>
      <w:r w:rsidRPr="00E25786">
        <w:rPr>
          <w:rFonts w:asciiTheme="minorHAnsi" w:hAnsiTheme="minorHAnsi" w:cstheme="minorHAnsi"/>
          <w:sz w:val="16"/>
          <w:szCs w:val="16"/>
        </w:rPr>
        <w:br/>
        <w:t>AED Location: Link near Pinn Hall</w:t>
      </w:r>
      <w:r w:rsidRPr="00E25786">
        <w:rPr>
          <w:rFonts w:asciiTheme="minorHAnsi" w:hAnsiTheme="minorHAnsi" w:cstheme="minorHAnsi"/>
          <w:sz w:val="16"/>
          <w:szCs w:val="16"/>
        </w:rPr>
        <w:br/>
      </w:r>
      <w:r w:rsidRPr="00E25786">
        <w:rPr>
          <w:rFonts w:asciiTheme="minorHAnsi" w:hAnsiTheme="minorHAnsi" w:cstheme="minorHAnsi"/>
          <w:b/>
          <w:bCs/>
          <w:sz w:val="16"/>
          <w:szCs w:val="16"/>
        </w:rPr>
        <w:t>FIRE/SMOKE</w:t>
      </w:r>
      <w:r w:rsidRPr="00E25786">
        <w:rPr>
          <w:rFonts w:asciiTheme="minorHAnsi" w:hAnsiTheme="minorHAnsi" w:cstheme="minorHAnsi"/>
          <w:b/>
          <w:bCs/>
          <w:sz w:val="16"/>
          <w:szCs w:val="16"/>
        </w:rPr>
        <w:br/>
      </w:r>
      <w:r w:rsidRPr="00E25786">
        <w:rPr>
          <w:rFonts w:asciiTheme="minorHAnsi" w:hAnsiTheme="minorHAnsi" w:cstheme="minorHAnsi"/>
          <w:sz w:val="16"/>
          <w:szCs w:val="16"/>
        </w:rPr>
        <w:t xml:space="preserve">Call 4-2012. Pull fire alarm (near exit) if necessary. Fire extinguisher: hallway near staff mailboxes </w:t>
      </w:r>
      <w:r w:rsidRPr="00E25786">
        <w:rPr>
          <w:rFonts w:asciiTheme="minorHAnsi" w:hAnsiTheme="minorHAnsi" w:cstheme="minorHAnsi"/>
          <w:sz w:val="16"/>
          <w:szCs w:val="16"/>
        </w:rPr>
        <w:br/>
      </w:r>
      <w:r w:rsidRPr="00E25786">
        <w:rPr>
          <w:rFonts w:asciiTheme="minorHAnsi" w:hAnsiTheme="minorHAnsi" w:cstheme="minorHAnsi"/>
          <w:b/>
          <w:bCs/>
          <w:sz w:val="16"/>
          <w:szCs w:val="16"/>
        </w:rPr>
        <w:t xml:space="preserve">SHELTER IN PLACE: </w:t>
      </w:r>
      <w:r w:rsidRPr="00E25786">
        <w:rPr>
          <w:rFonts w:asciiTheme="minorHAnsi" w:hAnsiTheme="minorHAnsi" w:cstheme="minorHAnsi"/>
          <w:sz w:val="16"/>
          <w:szCs w:val="16"/>
        </w:rPr>
        <w:t>staff lounge</w:t>
      </w:r>
      <w:r w:rsidRPr="00E25786">
        <w:rPr>
          <w:rFonts w:asciiTheme="minorHAnsi" w:hAnsiTheme="minorHAnsi" w:cstheme="minorHAnsi"/>
          <w:sz w:val="16"/>
          <w:szCs w:val="16"/>
        </w:rPr>
        <w:br/>
      </w:r>
      <w:r w:rsidRPr="00E25786">
        <w:rPr>
          <w:rFonts w:asciiTheme="minorHAnsi" w:hAnsiTheme="minorHAnsi" w:cstheme="minorHAnsi"/>
          <w:b/>
          <w:bCs/>
          <w:sz w:val="16"/>
          <w:szCs w:val="16"/>
        </w:rPr>
        <w:t>EARTHQUAKE</w:t>
      </w:r>
      <w:r w:rsidRPr="00E25786">
        <w:rPr>
          <w:rFonts w:asciiTheme="minorHAnsi" w:hAnsiTheme="minorHAnsi" w:cstheme="minorHAnsi"/>
          <w:b/>
          <w:bCs/>
          <w:sz w:val="16"/>
          <w:szCs w:val="16"/>
        </w:rPr>
        <w:br/>
      </w:r>
      <w:r w:rsidRPr="00E25786">
        <w:rPr>
          <w:rFonts w:asciiTheme="minorHAnsi" w:hAnsiTheme="minorHAnsi" w:cstheme="minorHAnsi"/>
          <w:sz w:val="16"/>
          <w:szCs w:val="16"/>
        </w:rPr>
        <w:t xml:space="preserve">DROP, COVER, and HOLD ON. Do not evacuate the library until shaking has stopped and there are no dangers (downed power lines, broken gas lines, etc.). </w:t>
      </w:r>
      <w:r w:rsidRPr="00E25786">
        <w:rPr>
          <w:rFonts w:asciiTheme="minorHAnsi" w:hAnsiTheme="minorHAnsi" w:cstheme="minorHAnsi"/>
          <w:sz w:val="16"/>
          <w:szCs w:val="16"/>
        </w:rPr>
        <w:br/>
      </w:r>
      <w:r w:rsidRPr="00E25786">
        <w:rPr>
          <w:rFonts w:asciiTheme="minorHAnsi" w:hAnsiTheme="minorHAnsi" w:cstheme="minorHAnsi"/>
          <w:b/>
          <w:bCs/>
          <w:sz w:val="16"/>
          <w:szCs w:val="16"/>
        </w:rPr>
        <w:t>BOMB THREAT</w:t>
      </w:r>
      <w:r w:rsidRPr="00E25786">
        <w:rPr>
          <w:rFonts w:asciiTheme="minorHAnsi" w:hAnsiTheme="minorHAnsi" w:cstheme="minorHAnsi"/>
          <w:b/>
          <w:bCs/>
          <w:sz w:val="16"/>
          <w:szCs w:val="16"/>
        </w:rPr>
        <w:br/>
      </w:r>
      <w:r w:rsidRPr="00E25786">
        <w:rPr>
          <w:rFonts w:asciiTheme="minorHAnsi" w:hAnsiTheme="minorHAnsi" w:cstheme="minorHAnsi"/>
          <w:sz w:val="16"/>
          <w:szCs w:val="16"/>
        </w:rPr>
        <w:t>Get as much information as possible, such as location of device, when it will go off, what it looks like, why it was placed, etc. Listen for environmental clues as to location of caller. Call 911 and follow instructions.</w:t>
      </w:r>
      <w:r w:rsidRPr="00E25786">
        <w:rPr>
          <w:rFonts w:asciiTheme="minorHAnsi" w:hAnsiTheme="minorHAnsi" w:cstheme="minorHAnsi"/>
          <w:sz w:val="16"/>
          <w:szCs w:val="16"/>
        </w:rPr>
        <w:br/>
      </w:r>
      <w:r w:rsidRPr="00E25786">
        <w:rPr>
          <w:rFonts w:asciiTheme="minorHAnsi" w:hAnsiTheme="minorHAnsi" w:cstheme="minorHAnsi"/>
          <w:b/>
          <w:bCs/>
          <w:sz w:val="16"/>
          <w:szCs w:val="16"/>
        </w:rPr>
        <w:t>SHOOTER</w:t>
      </w:r>
      <w:r w:rsidRPr="00E25786">
        <w:rPr>
          <w:rFonts w:asciiTheme="minorHAnsi" w:hAnsiTheme="minorHAnsi" w:cstheme="minorHAnsi"/>
          <w:b/>
          <w:bCs/>
          <w:sz w:val="16"/>
          <w:szCs w:val="16"/>
        </w:rPr>
        <w:br/>
      </w:r>
      <w:r w:rsidRPr="00E25786">
        <w:rPr>
          <w:rFonts w:asciiTheme="minorHAnsi" w:hAnsiTheme="minorHAnsi" w:cstheme="minorHAnsi"/>
          <w:sz w:val="16"/>
          <w:szCs w:val="16"/>
        </w:rPr>
        <w:t>Take cover.</w:t>
      </w:r>
      <w:r w:rsidRPr="00E25786">
        <w:rPr>
          <w:rFonts w:asciiTheme="minorHAnsi" w:hAnsiTheme="minorHAnsi" w:cstheme="minorHAnsi"/>
          <w:sz w:val="16"/>
          <w:szCs w:val="16"/>
        </w:rPr>
        <w:br/>
      </w:r>
      <w:r w:rsidRPr="00E25786">
        <w:rPr>
          <w:rFonts w:asciiTheme="minorHAnsi" w:hAnsiTheme="minorHAnsi" w:cstheme="minorHAnsi"/>
          <w:b/>
          <w:bCs/>
          <w:sz w:val="16"/>
          <w:szCs w:val="16"/>
        </w:rPr>
        <w:t>HAZMAT INCIDENT</w:t>
      </w:r>
      <w:r w:rsidRPr="00E25786">
        <w:rPr>
          <w:rFonts w:asciiTheme="minorHAnsi" w:hAnsiTheme="minorHAnsi" w:cstheme="minorHAnsi"/>
          <w:b/>
          <w:bCs/>
          <w:sz w:val="16"/>
          <w:szCs w:val="16"/>
        </w:rPr>
        <w:br/>
      </w:r>
      <w:r w:rsidRPr="00E25786">
        <w:rPr>
          <w:rFonts w:asciiTheme="minorHAnsi" w:hAnsiTheme="minorHAnsi" w:cstheme="minorHAnsi"/>
          <w:sz w:val="16"/>
          <w:szCs w:val="16"/>
        </w:rPr>
        <w:t xml:space="preserve">Follow instructions from emergency officials </w:t>
      </w:r>
      <w:r w:rsidRPr="00E25786">
        <w:rPr>
          <w:rFonts w:asciiTheme="minorHAnsi" w:hAnsiTheme="minorHAnsi" w:cstheme="minorHAnsi"/>
          <w:sz w:val="16"/>
          <w:szCs w:val="16"/>
        </w:rPr>
        <w:br/>
      </w:r>
      <w:r w:rsidRPr="00E25786">
        <w:rPr>
          <w:rFonts w:asciiTheme="minorHAnsi" w:hAnsiTheme="minorHAnsi" w:cstheme="minorHAnsi"/>
          <w:b/>
          <w:bCs/>
          <w:sz w:val="16"/>
          <w:szCs w:val="16"/>
        </w:rPr>
        <w:t xml:space="preserve">REQUEST FOR CONFIDENTIAL INFORMATION </w:t>
      </w:r>
      <w:r w:rsidRPr="00E25786">
        <w:rPr>
          <w:rFonts w:asciiTheme="minorHAnsi" w:hAnsiTheme="minorHAnsi" w:cstheme="minorHAnsi"/>
          <w:sz w:val="16"/>
          <w:szCs w:val="16"/>
        </w:rPr>
        <w:t>Inquiry: Contact supervisor</w:t>
      </w:r>
      <w:r w:rsidRPr="00E25786">
        <w:rPr>
          <w:rFonts w:asciiTheme="minorHAnsi" w:hAnsiTheme="minorHAnsi" w:cstheme="minorHAnsi"/>
          <w:sz w:val="16"/>
          <w:szCs w:val="16"/>
        </w:rPr>
        <w:br/>
        <w:t>Subpoena: Contact supervisor</w:t>
      </w:r>
      <w:r w:rsidRPr="00E25786">
        <w:rPr>
          <w:rFonts w:asciiTheme="minorHAnsi" w:hAnsiTheme="minorHAnsi" w:cstheme="minorHAnsi"/>
          <w:sz w:val="16"/>
          <w:szCs w:val="16"/>
        </w:rPr>
        <w:br/>
        <w:t>Search Warrant: Provide access and contact supervisor</w:t>
      </w:r>
      <w:r w:rsidRPr="00E25786">
        <w:rPr>
          <w:rFonts w:asciiTheme="minorHAnsi" w:hAnsiTheme="minorHAnsi" w:cstheme="minorHAnsi"/>
          <w:sz w:val="16"/>
          <w:szCs w:val="16"/>
        </w:rPr>
        <w:br/>
        <w:t>Request for Access to Library Computers: Contact IT Director</w:t>
      </w:r>
      <w:r w:rsidRPr="00E25786">
        <w:rPr>
          <w:rFonts w:asciiTheme="minorHAnsi" w:hAnsiTheme="minorHAnsi" w:cstheme="minorHAnsi"/>
          <w:sz w:val="16"/>
          <w:szCs w:val="16"/>
        </w:rPr>
        <w:br/>
      </w:r>
      <w:r w:rsidRPr="00E25786">
        <w:rPr>
          <w:rFonts w:asciiTheme="minorHAnsi" w:hAnsiTheme="minorHAnsi" w:cstheme="minorHAnsi"/>
          <w:b/>
          <w:bCs/>
          <w:sz w:val="16"/>
          <w:szCs w:val="16"/>
        </w:rPr>
        <w:t>EVACUATION</w:t>
      </w:r>
      <w:r w:rsidRPr="00E25786">
        <w:rPr>
          <w:rFonts w:asciiTheme="minorHAnsi" w:hAnsiTheme="minorHAnsi" w:cstheme="minorHAnsi"/>
          <w:b/>
          <w:bCs/>
          <w:sz w:val="16"/>
          <w:szCs w:val="16"/>
        </w:rPr>
        <w:br/>
      </w:r>
      <w:r w:rsidRPr="00E25786">
        <w:rPr>
          <w:rFonts w:asciiTheme="minorHAnsi" w:hAnsiTheme="minorHAnsi" w:cstheme="minorHAnsi"/>
          <w:sz w:val="16"/>
          <w:szCs w:val="16"/>
        </w:rPr>
        <w:t>Primary site JPA plaza.</w:t>
      </w:r>
      <w:r w:rsidRPr="00E25786">
        <w:rPr>
          <w:rFonts w:asciiTheme="minorHAnsi" w:hAnsiTheme="minorHAnsi" w:cstheme="minorHAnsi"/>
          <w:sz w:val="16"/>
          <w:szCs w:val="16"/>
        </w:rPr>
        <w:br/>
        <w:t xml:space="preserve">Secondary site: NE corner of Lee and JPA </w:t>
      </w:r>
    </w:p>
    <w:p w14:paraId="59679C71" w14:textId="77777777" w:rsidR="009F1998" w:rsidRDefault="009F1998" w:rsidP="009F1998">
      <w:pPr>
        <w:rPr>
          <w:b/>
          <w:sz w:val="20"/>
          <w:szCs w:val="20"/>
          <w:u w:val="single"/>
        </w:rPr>
      </w:pPr>
    </w:p>
    <w:p w14:paraId="02125A95" w14:textId="6E62A52D" w:rsidR="00950E5B" w:rsidRPr="004A583B" w:rsidRDefault="004B57A0" w:rsidP="009F1998">
      <w:pPr>
        <w:jc w:val="center"/>
        <w:rPr>
          <w:b/>
          <w:sz w:val="20"/>
          <w:szCs w:val="20"/>
          <w:u w:val="single"/>
        </w:rPr>
      </w:pPr>
      <w:r w:rsidRPr="004A583B">
        <w:rPr>
          <w:b/>
          <w:sz w:val="20"/>
          <w:szCs w:val="20"/>
          <w:u w:val="single"/>
        </w:rPr>
        <w:t>RESOURCES CONTACTS</w:t>
      </w:r>
    </w:p>
    <w:p w14:paraId="1529AD3F" w14:textId="5CBB6140" w:rsidR="004B57A0" w:rsidRPr="0094037E" w:rsidRDefault="004B57A0" w:rsidP="0094037E">
      <w:pPr>
        <w:rPr>
          <w:rFonts w:eastAsia="Times New Roman" w:cstheme="minorHAnsi"/>
          <w:sz w:val="16"/>
          <w:szCs w:val="16"/>
        </w:rPr>
      </w:pPr>
      <w:r w:rsidRPr="00E25786">
        <w:rPr>
          <w:rFonts w:cstheme="minorHAnsi"/>
          <w:b/>
          <w:bCs/>
          <w:sz w:val="16"/>
          <w:szCs w:val="16"/>
        </w:rPr>
        <w:t xml:space="preserve">UVA Preservationist: </w:t>
      </w:r>
      <w:r w:rsidRPr="00E25786">
        <w:rPr>
          <w:rFonts w:cstheme="minorHAnsi"/>
          <w:sz w:val="16"/>
          <w:szCs w:val="16"/>
        </w:rPr>
        <w:t xml:space="preserve">Kara </w:t>
      </w:r>
      <w:proofErr w:type="spellStart"/>
      <w:r w:rsidRPr="00E25786">
        <w:rPr>
          <w:rFonts w:cstheme="minorHAnsi"/>
          <w:sz w:val="16"/>
          <w:szCs w:val="16"/>
        </w:rPr>
        <w:t>McClurken</w:t>
      </w:r>
      <w:proofErr w:type="spellEnd"/>
      <w:r w:rsidRPr="00E25786">
        <w:rPr>
          <w:rFonts w:cstheme="minorHAnsi"/>
          <w:sz w:val="16"/>
          <w:szCs w:val="16"/>
        </w:rPr>
        <w:t xml:space="preserve">: </w:t>
      </w:r>
      <w:r w:rsidR="0094037E">
        <w:rPr>
          <w:rFonts w:eastAsia="Times New Roman" w:cstheme="minorHAnsi"/>
          <w:sz w:val="16"/>
          <w:szCs w:val="16"/>
        </w:rPr>
        <w:br/>
      </w:r>
      <w:proofErr w:type="spellStart"/>
      <w:r w:rsidRPr="00E25786">
        <w:rPr>
          <w:rFonts w:cstheme="minorHAnsi"/>
          <w:b/>
          <w:bCs/>
          <w:sz w:val="16"/>
          <w:szCs w:val="16"/>
        </w:rPr>
        <w:t>Lyrasis</w:t>
      </w:r>
      <w:proofErr w:type="spellEnd"/>
      <w:r w:rsidRPr="00E25786">
        <w:rPr>
          <w:rFonts w:cstheme="minorHAnsi"/>
          <w:b/>
          <w:bCs/>
          <w:sz w:val="16"/>
          <w:szCs w:val="16"/>
        </w:rPr>
        <w:t xml:space="preserve">: </w:t>
      </w:r>
      <w:r w:rsidRPr="00E25786">
        <w:rPr>
          <w:rFonts w:cstheme="minorHAnsi"/>
          <w:sz w:val="16"/>
          <w:szCs w:val="16"/>
        </w:rPr>
        <w:t>800-999-8558 (24/7 consultation assistance)</w:t>
      </w:r>
      <w:r w:rsidRPr="00E25786">
        <w:rPr>
          <w:rFonts w:cstheme="minorHAnsi"/>
          <w:sz w:val="16"/>
          <w:szCs w:val="16"/>
        </w:rPr>
        <w:br/>
      </w:r>
      <w:r w:rsidRPr="00E25786">
        <w:rPr>
          <w:rFonts w:cstheme="minorHAnsi"/>
          <w:b/>
          <w:bCs/>
          <w:sz w:val="16"/>
          <w:szCs w:val="16"/>
        </w:rPr>
        <w:t xml:space="preserve">Belfor: </w:t>
      </w:r>
      <w:r w:rsidRPr="00E25786">
        <w:rPr>
          <w:rFonts w:cstheme="minorHAnsi"/>
          <w:sz w:val="16"/>
          <w:szCs w:val="16"/>
        </w:rPr>
        <w:t>804-342-7444</w:t>
      </w:r>
      <w:r w:rsidR="00340F4E">
        <w:rPr>
          <w:rFonts w:cstheme="minorHAnsi"/>
          <w:sz w:val="16"/>
          <w:szCs w:val="16"/>
        </w:rPr>
        <w:br/>
      </w:r>
      <w:r w:rsidRPr="00E25786">
        <w:rPr>
          <w:rFonts w:cstheme="minorHAnsi"/>
          <w:b/>
          <w:bCs/>
          <w:sz w:val="16"/>
          <w:szCs w:val="16"/>
        </w:rPr>
        <w:t>Facilities Management</w:t>
      </w:r>
      <w:r w:rsidRPr="00E25786">
        <w:rPr>
          <w:rFonts w:cstheme="minorHAnsi"/>
          <w:b/>
          <w:bCs/>
          <w:sz w:val="16"/>
          <w:szCs w:val="16"/>
        </w:rPr>
        <w:br/>
      </w:r>
      <w:r w:rsidRPr="00E25786">
        <w:rPr>
          <w:rFonts w:cstheme="minorHAnsi"/>
          <w:sz w:val="16"/>
          <w:szCs w:val="16"/>
        </w:rPr>
        <w:t>924-2267</w:t>
      </w:r>
      <w:r w:rsidRPr="00E25786">
        <w:rPr>
          <w:rFonts w:cstheme="minorHAnsi"/>
          <w:sz w:val="16"/>
          <w:szCs w:val="16"/>
        </w:rPr>
        <w:br/>
      </w:r>
      <w:r w:rsidRPr="00E25786">
        <w:rPr>
          <w:rFonts w:cstheme="minorHAnsi"/>
          <w:b/>
          <w:bCs/>
          <w:sz w:val="16"/>
          <w:szCs w:val="16"/>
        </w:rPr>
        <w:t xml:space="preserve">Environmental Health &amp; Safety </w:t>
      </w:r>
      <w:r w:rsidR="009361E8" w:rsidRPr="009361E8">
        <w:rPr>
          <w:rFonts w:cstheme="minorHAnsi"/>
          <w:bCs/>
          <w:sz w:val="16"/>
          <w:szCs w:val="16"/>
        </w:rPr>
        <w:t>434-</w:t>
      </w:r>
      <w:r w:rsidRPr="00E25786">
        <w:rPr>
          <w:rFonts w:cstheme="minorHAnsi"/>
          <w:sz w:val="16"/>
          <w:szCs w:val="16"/>
        </w:rPr>
        <w:t>982-4911</w:t>
      </w:r>
      <w:r w:rsidRPr="00E25786">
        <w:rPr>
          <w:rFonts w:cstheme="minorHAnsi"/>
          <w:sz w:val="16"/>
          <w:szCs w:val="16"/>
        </w:rPr>
        <w:br/>
      </w:r>
      <w:r w:rsidRPr="00E25786">
        <w:rPr>
          <w:rFonts w:cstheme="minorHAnsi"/>
          <w:b/>
          <w:bCs/>
          <w:sz w:val="16"/>
          <w:szCs w:val="16"/>
        </w:rPr>
        <w:t>Housekeeping</w:t>
      </w:r>
      <w:r w:rsidRPr="00E25786">
        <w:rPr>
          <w:rFonts w:cstheme="minorHAnsi"/>
          <w:b/>
          <w:bCs/>
          <w:sz w:val="16"/>
          <w:szCs w:val="16"/>
        </w:rPr>
        <w:br/>
      </w:r>
      <w:r w:rsidR="009361E8">
        <w:rPr>
          <w:rFonts w:cstheme="minorHAnsi"/>
          <w:sz w:val="16"/>
          <w:szCs w:val="16"/>
        </w:rPr>
        <w:t>434-</w:t>
      </w:r>
      <w:r w:rsidRPr="00E25786">
        <w:rPr>
          <w:rFonts w:cstheme="minorHAnsi"/>
          <w:sz w:val="16"/>
          <w:szCs w:val="16"/>
        </w:rPr>
        <w:t>982-4656</w:t>
      </w:r>
      <w:r w:rsidRPr="00E25786">
        <w:rPr>
          <w:rFonts w:cstheme="minorHAnsi"/>
          <w:sz w:val="16"/>
          <w:szCs w:val="16"/>
        </w:rPr>
        <w:br/>
      </w:r>
      <w:r w:rsidRPr="00E25786">
        <w:rPr>
          <w:rFonts w:cstheme="minorHAnsi"/>
          <w:b/>
          <w:bCs/>
          <w:sz w:val="16"/>
          <w:szCs w:val="16"/>
        </w:rPr>
        <w:t>Systems Control</w:t>
      </w:r>
      <w:r w:rsidRPr="00E25786">
        <w:rPr>
          <w:rFonts w:cstheme="minorHAnsi"/>
          <w:b/>
          <w:bCs/>
          <w:sz w:val="16"/>
          <w:szCs w:val="16"/>
        </w:rPr>
        <w:br/>
      </w:r>
      <w:r w:rsidR="009361E8">
        <w:rPr>
          <w:rFonts w:cstheme="minorHAnsi"/>
          <w:sz w:val="16"/>
          <w:szCs w:val="16"/>
        </w:rPr>
        <w:t>434-</w:t>
      </w:r>
      <w:r w:rsidRPr="00E25786">
        <w:rPr>
          <w:rFonts w:cstheme="minorHAnsi"/>
          <w:sz w:val="16"/>
          <w:szCs w:val="16"/>
        </w:rPr>
        <w:t xml:space="preserve">982-4685 </w:t>
      </w:r>
    </w:p>
    <w:p w14:paraId="7AE7F651" w14:textId="77777777" w:rsidR="004B57A0" w:rsidRPr="001A0096" w:rsidRDefault="00671284" w:rsidP="00340F4E">
      <w:pPr>
        <w:rPr>
          <w:rFonts w:ascii="Times New Roman" w:eastAsia="Times New Roman" w:hAnsi="Times New Roman" w:cs="Times New Roman"/>
          <w:b/>
          <w:color w:val="00B0F0"/>
          <w:sz w:val="24"/>
          <w:szCs w:val="24"/>
        </w:rPr>
      </w:pPr>
      <w:r w:rsidRPr="001A0096">
        <w:rPr>
          <w:rFonts w:cstheme="minorHAnsi"/>
          <w:b/>
          <w:bCs/>
          <w:color w:val="00B0F0"/>
          <w:sz w:val="16"/>
          <w:szCs w:val="16"/>
        </w:rPr>
        <w:t xml:space="preserve">Print </w:t>
      </w:r>
      <w:r w:rsidR="00D00ED9" w:rsidRPr="001A0096">
        <w:rPr>
          <w:rFonts w:cstheme="minorHAnsi"/>
          <w:b/>
          <w:bCs/>
          <w:color w:val="00B0F0"/>
          <w:sz w:val="16"/>
          <w:szCs w:val="16"/>
        </w:rPr>
        <w:t>Journals (EBSCO)</w:t>
      </w:r>
      <w:r w:rsidR="004B57A0" w:rsidRPr="001A0096">
        <w:rPr>
          <w:rFonts w:cstheme="minorHAnsi"/>
          <w:b/>
          <w:bCs/>
          <w:color w:val="00B0F0"/>
          <w:sz w:val="16"/>
          <w:szCs w:val="16"/>
        </w:rPr>
        <w:t xml:space="preserve">: </w:t>
      </w:r>
      <w:r w:rsidR="004B57A0" w:rsidRPr="001A0096">
        <w:rPr>
          <w:rFonts w:cstheme="minorHAnsi"/>
          <w:b/>
          <w:color w:val="00B0F0"/>
          <w:sz w:val="16"/>
          <w:szCs w:val="16"/>
        </w:rPr>
        <w:t xml:space="preserve">800-633-4604 </w:t>
      </w:r>
      <w:r w:rsidR="001C66D5" w:rsidRPr="001A0096">
        <w:rPr>
          <w:rFonts w:cstheme="minorHAnsi"/>
          <w:b/>
          <w:color w:val="00B0F0"/>
          <w:sz w:val="16"/>
          <w:szCs w:val="16"/>
        </w:rPr>
        <w:br/>
      </w:r>
      <w:r w:rsidR="00D00ED9" w:rsidRPr="001A0096">
        <w:rPr>
          <w:rFonts w:cstheme="minorHAnsi"/>
          <w:b/>
          <w:bCs/>
          <w:color w:val="00B0F0"/>
          <w:sz w:val="16"/>
          <w:szCs w:val="16"/>
        </w:rPr>
        <w:t>B</w:t>
      </w:r>
      <w:r w:rsidR="004B57A0" w:rsidRPr="001A0096">
        <w:rPr>
          <w:rFonts w:cstheme="minorHAnsi"/>
          <w:b/>
          <w:bCs/>
          <w:color w:val="00B0F0"/>
          <w:sz w:val="16"/>
          <w:szCs w:val="16"/>
        </w:rPr>
        <w:t>ooks</w:t>
      </w:r>
      <w:r w:rsidR="00D00ED9" w:rsidRPr="001A0096">
        <w:rPr>
          <w:rFonts w:cstheme="minorHAnsi"/>
          <w:b/>
          <w:bCs/>
          <w:color w:val="00B0F0"/>
          <w:sz w:val="16"/>
          <w:szCs w:val="16"/>
        </w:rPr>
        <w:t xml:space="preserve"> (Rittenhouse)</w:t>
      </w:r>
      <w:r w:rsidR="004B57A0" w:rsidRPr="001A0096">
        <w:rPr>
          <w:rFonts w:cstheme="minorHAnsi"/>
          <w:b/>
          <w:bCs/>
          <w:color w:val="00B0F0"/>
          <w:sz w:val="16"/>
          <w:szCs w:val="16"/>
        </w:rPr>
        <w:t xml:space="preserve">: </w:t>
      </w:r>
      <w:r w:rsidR="004B57A0" w:rsidRPr="001A0096">
        <w:rPr>
          <w:rFonts w:cstheme="minorHAnsi"/>
          <w:b/>
          <w:color w:val="00B0F0"/>
          <w:sz w:val="16"/>
          <w:szCs w:val="16"/>
        </w:rPr>
        <w:t>800-345-6425 ext 114</w:t>
      </w:r>
      <w:r w:rsidR="004B57A0" w:rsidRPr="001A0096">
        <w:rPr>
          <w:rFonts w:cstheme="minorHAnsi"/>
          <w:b/>
          <w:color w:val="00B0F0"/>
          <w:sz w:val="16"/>
          <w:szCs w:val="16"/>
        </w:rPr>
        <w:br/>
      </w:r>
      <w:r w:rsidR="00D00ED9" w:rsidRPr="001A0096">
        <w:rPr>
          <w:rFonts w:cstheme="minorHAnsi"/>
          <w:b/>
          <w:bCs/>
          <w:color w:val="00B0F0"/>
          <w:sz w:val="16"/>
          <w:szCs w:val="16"/>
        </w:rPr>
        <w:t>Newspapers:</w:t>
      </w:r>
      <w:r w:rsidR="00340F4E" w:rsidRPr="001A0096">
        <w:rPr>
          <w:rFonts w:cstheme="minorHAnsi"/>
          <w:b/>
          <w:bCs/>
          <w:color w:val="00B0F0"/>
          <w:sz w:val="16"/>
          <w:szCs w:val="16"/>
        </w:rPr>
        <w:t xml:space="preserve"> WSJ (800-568-7625); DP &amp; RTD (978-7201); NYT (800-698-4637); WSJ (202-334-5975); USAToday (800-872-0001)</w:t>
      </w:r>
    </w:p>
    <w:p w14:paraId="2FE18D9E" w14:textId="77777777" w:rsidR="00E25786" w:rsidRPr="004F66CC" w:rsidRDefault="00E25786" w:rsidP="00E25786">
      <w:pPr>
        <w:spacing w:before="100" w:beforeAutospacing="1" w:after="100" w:afterAutospacing="1" w:line="240" w:lineRule="auto"/>
        <w:jc w:val="center"/>
        <w:rPr>
          <w:rFonts w:eastAsia="Times New Roman" w:cstheme="minorHAnsi"/>
          <w:b/>
          <w:bCs/>
          <w:sz w:val="20"/>
          <w:szCs w:val="20"/>
          <w:u w:val="single"/>
        </w:rPr>
      </w:pPr>
      <w:r w:rsidRPr="004F66CC">
        <w:rPr>
          <w:rFonts w:eastAsia="Times New Roman" w:cstheme="minorHAnsi"/>
          <w:b/>
          <w:bCs/>
          <w:sz w:val="20"/>
          <w:szCs w:val="20"/>
          <w:u w:val="single"/>
        </w:rPr>
        <w:t>HISTORICAL COLLECTIONS RESCUE LIST BY PRIORITY</w:t>
      </w:r>
    </w:p>
    <w:p w14:paraId="7B02BA8A" w14:textId="77777777" w:rsidR="00E25786" w:rsidRPr="00E25786" w:rsidRDefault="00E25786" w:rsidP="00E25786">
      <w:pPr>
        <w:spacing w:before="100" w:beforeAutospacing="1" w:after="100" w:afterAutospacing="1" w:line="240" w:lineRule="auto"/>
        <w:rPr>
          <w:rFonts w:eastAsia="Times New Roman" w:cstheme="minorHAnsi"/>
          <w:sz w:val="24"/>
          <w:szCs w:val="24"/>
        </w:rPr>
      </w:pPr>
      <w:r w:rsidRPr="00E25786">
        <w:rPr>
          <w:rFonts w:eastAsia="Times New Roman" w:cstheme="minorHAnsi"/>
          <w:b/>
          <w:bCs/>
          <w:sz w:val="16"/>
          <w:szCs w:val="16"/>
        </w:rPr>
        <w:t xml:space="preserve">1. Vault </w:t>
      </w:r>
      <w:r w:rsidRPr="00E25786">
        <w:rPr>
          <w:rFonts w:eastAsia="Times New Roman" w:cstheme="minorHAnsi"/>
          <w:sz w:val="16"/>
          <w:szCs w:val="16"/>
        </w:rPr>
        <w:t xml:space="preserve">(in the staff work area of Historical Collections): </w:t>
      </w:r>
    </w:p>
    <w:p w14:paraId="5486163A" w14:textId="1B8ECB50" w:rsidR="00E25786" w:rsidRPr="00E25786" w:rsidRDefault="00E25786" w:rsidP="00A27F8A">
      <w:pPr>
        <w:spacing w:before="100" w:beforeAutospacing="1" w:after="100" w:afterAutospacing="1" w:line="240" w:lineRule="auto"/>
        <w:rPr>
          <w:rFonts w:eastAsia="Times New Roman" w:cstheme="minorHAnsi"/>
          <w:sz w:val="16"/>
          <w:szCs w:val="16"/>
        </w:rPr>
      </w:pPr>
      <w:r w:rsidRPr="00E25786">
        <w:rPr>
          <w:rFonts w:eastAsia="Times New Roman" w:cstheme="minorHAnsi"/>
          <w:sz w:val="16"/>
          <w:szCs w:val="16"/>
        </w:rPr>
        <w:t xml:space="preserve">All the books in the vault, both those on the shelves and those in the double-sided folio cabinet in the center of the room. </w:t>
      </w:r>
    </w:p>
    <w:p w14:paraId="370F9520" w14:textId="53D94E90" w:rsidR="00E25786" w:rsidRPr="00C510FE" w:rsidRDefault="00E25786" w:rsidP="00C510FE">
      <w:pPr>
        <w:rPr>
          <w:rFonts w:ascii="Times New Roman" w:eastAsia="Times New Roman" w:hAnsi="Times New Roman" w:cs="Times New Roman"/>
          <w:sz w:val="24"/>
          <w:szCs w:val="24"/>
        </w:rPr>
      </w:pPr>
      <w:r w:rsidRPr="00E25786">
        <w:rPr>
          <w:rFonts w:eastAsia="Times New Roman" w:cstheme="minorHAnsi"/>
          <w:sz w:val="16"/>
          <w:szCs w:val="16"/>
        </w:rPr>
        <w:t xml:space="preserve">Rescued vault materials should be moved to </w:t>
      </w:r>
      <w:r w:rsidR="00C510FE" w:rsidRPr="00C510FE">
        <w:rPr>
          <w:rFonts w:eastAsia="Times New Roman" w:cstheme="minorHAnsi"/>
          <w:sz w:val="16"/>
          <w:szCs w:val="16"/>
        </w:rPr>
        <w:t>Harrison/Small Special Collection</w:t>
      </w:r>
      <w:r w:rsidR="00C510FE">
        <w:rPr>
          <w:rFonts w:eastAsia="Times New Roman" w:cstheme="minorHAnsi"/>
          <w:sz w:val="16"/>
          <w:szCs w:val="16"/>
        </w:rPr>
        <w:t>s</w:t>
      </w:r>
    </w:p>
    <w:p w14:paraId="6BD8AF3C" w14:textId="77777777" w:rsidR="00E25786" w:rsidRPr="00E25786" w:rsidRDefault="00E25786" w:rsidP="00E25786">
      <w:pPr>
        <w:spacing w:before="100" w:beforeAutospacing="1" w:after="100" w:afterAutospacing="1" w:line="240" w:lineRule="auto"/>
        <w:rPr>
          <w:rFonts w:eastAsia="Times New Roman" w:cstheme="minorHAnsi"/>
          <w:sz w:val="24"/>
          <w:szCs w:val="24"/>
        </w:rPr>
      </w:pPr>
      <w:r w:rsidRPr="00E25786">
        <w:rPr>
          <w:rFonts w:eastAsia="Times New Roman" w:cstheme="minorHAnsi"/>
          <w:b/>
          <w:bCs/>
          <w:sz w:val="16"/>
          <w:szCs w:val="16"/>
        </w:rPr>
        <w:t xml:space="preserve">2. Staff Workroom: </w:t>
      </w:r>
    </w:p>
    <w:p w14:paraId="71FEA8D1" w14:textId="501A8797" w:rsidR="00636BA5" w:rsidRDefault="00636BA5" w:rsidP="00E25786">
      <w:pPr>
        <w:spacing w:before="100" w:beforeAutospacing="1" w:after="100" w:afterAutospacing="1" w:line="240" w:lineRule="auto"/>
        <w:rPr>
          <w:rFonts w:eastAsia="Times New Roman" w:cstheme="minorHAnsi"/>
          <w:sz w:val="16"/>
          <w:szCs w:val="16"/>
        </w:rPr>
      </w:pPr>
    </w:p>
    <w:p w14:paraId="1743CA63" w14:textId="77777777" w:rsidR="00A27F8A" w:rsidRDefault="00A27F8A" w:rsidP="00E25786">
      <w:pPr>
        <w:spacing w:before="100" w:beforeAutospacing="1" w:after="100" w:afterAutospacing="1" w:line="240" w:lineRule="auto"/>
        <w:rPr>
          <w:rFonts w:eastAsia="Times New Roman" w:cstheme="minorHAnsi"/>
          <w:sz w:val="16"/>
          <w:szCs w:val="16"/>
        </w:rPr>
      </w:pPr>
    </w:p>
    <w:p w14:paraId="694E95F0" w14:textId="77777777" w:rsidR="00636BA5" w:rsidRDefault="00636BA5" w:rsidP="00E25786">
      <w:pPr>
        <w:spacing w:before="100" w:beforeAutospacing="1" w:after="100" w:afterAutospacing="1" w:line="240" w:lineRule="auto"/>
        <w:rPr>
          <w:rFonts w:eastAsia="Times New Roman" w:cstheme="minorHAnsi"/>
          <w:sz w:val="16"/>
          <w:szCs w:val="16"/>
        </w:rPr>
      </w:pPr>
    </w:p>
    <w:p w14:paraId="72C77CFE" w14:textId="5DA3597F" w:rsidR="00E25786" w:rsidRPr="00E25786" w:rsidRDefault="00E25786" w:rsidP="00E25786">
      <w:pPr>
        <w:spacing w:before="100" w:beforeAutospacing="1" w:after="100" w:afterAutospacing="1" w:line="240" w:lineRule="auto"/>
        <w:rPr>
          <w:rFonts w:eastAsia="Times New Roman" w:cstheme="minorHAnsi"/>
          <w:sz w:val="16"/>
          <w:szCs w:val="16"/>
        </w:rPr>
      </w:pPr>
      <w:r w:rsidRPr="00E25786">
        <w:rPr>
          <w:rFonts w:eastAsia="Times New Roman" w:cstheme="minorHAnsi"/>
          <w:sz w:val="16"/>
          <w:szCs w:val="16"/>
        </w:rPr>
        <w:t xml:space="preserve">Hench Collection(Walter Reed): </w:t>
      </w:r>
      <w:r w:rsidR="00150EBF">
        <w:rPr>
          <w:rFonts w:eastAsia="Times New Roman" w:cstheme="minorHAnsi"/>
          <w:sz w:val="16"/>
          <w:szCs w:val="16"/>
        </w:rPr>
        <w:t>Special Collections stacks</w:t>
      </w:r>
    </w:p>
    <w:p w14:paraId="6A130133" w14:textId="77777777" w:rsidR="001C66D5" w:rsidRPr="004A583B" w:rsidRDefault="001C66D5" w:rsidP="004F66CC">
      <w:pPr>
        <w:spacing w:before="100" w:beforeAutospacing="1" w:after="100" w:afterAutospacing="1" w:line="240" w:lineRule="auto"/>
        <w:jc w:val="center"/>
        <w:rPr>
          <w:rFonts w:eastAsia="Times New Roman" w:cstheme="minorHAnsi"/>
          <w:b/>
          <w:bCs/>
          <w:sz w:val="20"/>
          <w:szCs w:val="20"/>
          <w:u w:val="single"/>
        </w:rPr>
      </w:pPr>
      <w:r w:rsidRPr="004A583B">
        <w:rPr>
          <w:rFonts w:eastAsia="Times New Roman" w:cstheme="minorHAnsi"/>
          <w:b/>
          <w:bCs/>
          <w:sz w:val="20"/>
          <w:szCs w:val="20"/>
          <w:u w:val="single"/>
        </w:rPr>
        <w:t>HISTORICAL COLLECTIONS RESCUE LIST BY PRIORITY (cont.)</w:t>
      </w:r>
    </w:p>
    <w:p w14:paraId="5D241B7E" w14:textId="77777777" w:rsidR="00935FEC" w:rsidRDefault="00E25786" w:rsidP="00E25786">
      <w:pPr>
        <w:spacing w:before="100" w:beforeAutospacing="1" w:after="100" w:afterAutospacing="1" w:line="240" w:lineRule="auto"/>
        <w:rPr>
          <w:rFonts w:eastAsia="Times New Roman" w:cstheme="minorHAnsi"/>
          <w:sz w:val="16"/>
          <w:szCs w:val="16"/>
        </w:rPr>
      </w:pPr>
      <w:r w:rsidRPr="00E25786">
        <w:rPr>
          <w:rFonts w:eastAsia="Times New Roman" w:cstheme="minorHAnsi"/>
          <w:sz w:val="16"/>
          <w:szCs w:val="16"/>
        </w:rPr>
        <w:t>University of Virginia Health System publications</w:t>
      </w:r>
      <w:r w:rsidR="00935FEC">
        <w:rPr>
          <w:rFonts w:eastAsia="Times New Roman" w:cstheme="minorHAnsi"/>
          <w:sz w:val="16"/>
          <w:szCs w:val="16"/>
        </w:rPr>
        <w:t>:</w:t>
      </w:r>
    </w:p>
    <w:p w14:paraId="7621F524" w14:textId="67FA318E" w:rsidR="00E25786" w:rsidRPr="00E25786" w:rsidRDefault="00935FEC" w:rsidP="00E25786">
      <w:pPr>
        <w:spacing w:before="100" w:beforeAutospacing="1" w:after="100" w:afterAutospacing="1" w:line="240" w:lineRule="auto"/>
        <w:rPr>
          <w:rFonts w:eastAsia="Times New Roman" w:cstheme="minorHAnsi"/>
          <w:sz w:val="16"/>
          <w:szCs w:val="16"/>
        </w:rPr>
      </w:pPr>
      <w:r>
        <w:rPr>
          <w:rFonts w:eastAsia="Times New Roman" w:cstheme="minorHAnsi"/>
          <w:sz w:val="16"/>
          <w:szCs w:val="16"/>
        </w:rPr>
        <w:t>Historical Collections:</w:t>
      </w:r>
      <w:r>
        <w:rPr>
          <w:rFonts w:eastAsia="Times New Roman" w:cstheme="minorHAnsi"/>
          <w:sz w:val="16"/>
          <w:szCs w:val="16"/>
        </w:rPr>
        <w:br/>
        <w:t xml:space="preserve">The Draw Sheet: Shelving </w:t>
      </w:r>
      <w:r>
        <w:rPr>
          <w:rFonts w:eastAsia="Times New Roman" w:cstheme="minorHAnsi"/>
          <w:sz w:val="16"/>
          <w:szCs w:val="16"/>
        </w:rPr>
        <w:br/>
        <w:t xml:space="preserve">Bulletin of the UVA School of Medicine &amp; Hospital: Shelving </w:t>
      </w:r>
      <w:r>
        <w:rPr>
          <w:rFonts w:eastAsia="Times New Roman" w:cstheme="minorHAnsi"/>
          <w:sz w:val="16"/>
          <w:szCs w:val="16"/>
        </w:rPr>
        <w:br/>
        <w:t xml:space="preserve">The Link: Volumes </w:t>
      </w:r>
    </w:p>
    <w:p w14:paraId="451E7A37" w14:textId="379BDADF" w:rsidR="00E25786" w:rsidRPr="00C510FE" w:rsidRDefault="00E25786" w:rsidP="00C510FE">
      <w:pPr>
        <w:rPr>
          <w:rFonts w:ascii="Times New Roman" w:eastAsia="Times New Roman" w:hAnsi="Times New Roman" w:cs="Times New Roman"/>
          <w:sz w:val="24"/>
          <w:szCs w:val="24"/>
        </w:rPr>
      </w:pPr>
      <w:r w:rsidRPr="00E25786">
        <w:rPr>
          <w:rFonts w:eastAsia="Times New Roman" w:cstheme="minorHAnsi"/>
          <w:sz w:val="16"/>
          <w:szCs w:val="16"/>
        </w:rPr>
        <w:t>All other materials in the compact shelving</w:t>
      </w:r>
      <w:r w:rsidR="00C510FE">
        <w:rPr>
          <w:rFonts w:eastAsia="Times New Roman" w:cstheme="minorHAnsi"/>
          <w:sz w:val="16"/>
          <w:szCs w:val="16"/>
        </w:rPr>
        <w:t xml:space="preserve"> </w:t>
      </w:r>
      <w:r w:rsidR="00C510FE" w:rsidRPr="00C510FE">
        <w:rPr>
          <w:rFonts w:eastAsia="Times New Roman" w:cstheme="minorHAnsi"/>
          <w:sz w:val="16"/>
          <w:szCs w:val="16"/>
        </w:rPr>
        <w:t>and all materials on the white shelves behind the Historical Collections Librarian’s desk</w:t>
      </w:r>
      <w:r w:rsidRPr="00E25786">
        <w:rPr>
          <w:rFonts w:eastAsia="Times New Roman" w:cstheme="minorHAnsi"/>
          <w:sz w:val="16"/>
          <w:szCs w:val="16"/>
        </w:rPr>
        <w:t xml:space="preserve">: Blue labels highest priority and Orange labels secondary </w:t>
      </w:r>
    </w:p>
    <w:p w14:paraId="60A97327" w14:textId="77777777" w:rsidR="00E25786" w:rsidRPr="00E25786" w:rsidRDefault="00E25786" w:rsidP="00E25786">
      <w:pPr>
        <w:spacing w:before="100" w:beforeAutospacing="1" w:after="100" w:afterAutospacing="1" w:line="240" w:lineRule="auto"/>
        <w:rPr>
          <w:rFonts w:eastAsia="Times New Roman" w:cstheme="minorHAnsi"/>
          <w:sz w:val="24"/>
          <w:szCs w:val="24"/>
        </w:rPr>
      </w:pPr>
      <w:r w:rsidRPr="00E25786">
        <w:rPr>
          <w:rFonts w:eastAsia="Times New Roman" w:cstheme="minorHAnsi"/>
          <w:b/>
          <w:bCs/>
          <w:sz w:val="16"/>
          <w:szCs w:val="16"/>
        </w:rPr>
        <w:t xml:space="preserve">3. Other Historical Collections materials, books, journals, artifacts in the following places (focus on manuscripts and paintings): </w:t>
      </w:r>
    </w:p>
    <w:p w14:paraId="5FB39B3F" w14:textId="4C4A4316" w:rsidR="001C66D5" w:rsidRPr="001C66D5" w:rsidRDefault="00E25786" w:rsidP="001C66D5">
      <w:pPr>
        <w:spacing w:before="100" w:beforeAutospacing="1" w:after="100" w:afterAutospacing="1" w:line="240" w:lineRule="auto"/>
        <w:rPr>
          <w:rFonts w:eastAsia="Times New Roman" w:cstheme="minorHAnsi"/>
          <w:sz w:val="24"/>
          <w:szCs w:val="24"/>
        </w:rPr>
      </w:pPr>
      <w:r>
        <w:rPr>
          <w:rFonts w:eastAsia="Times New Roman" w:cstheme="minorHAnsi"/>
          <w:sz w:val="16"/>
          <w:szCs w:val="16"/>
        </w:rPr>
        <w:t>-</w:t>
      </w:r>
      <w:r w:rsidR="00046508">
        <w:rPr>
          <w:rFonts w:eastAsia="Times New Roman" w:cstheme="minorHAnsi"/>
          <w:sz w:val="16"/>
          <w:szCs w:val="16"/>
        </w:rPr>
        <w:t xml:space="preserve"> </w:t>
      </w:r>
      <w:proofErr w:type="spellStart"/>
      <w:r w:rsidR="00935FEC">
        <w:rPr>
          <w:rFonts w:eastAsia="Times New Roman" w:cstheme="minorHAnsi"/>
          <w:sz w:val="16"/>
          <w:szCs w:val="16"/>
        </w:rPr>
        <w:t>Dunglison</w:t>
      </w:r>
      <w:proofErr w:type="spellEnd"/>
      <w:r w:rsidR="00935FEC">
        <w:rPr>
          <w:rFonts w:eastAsia="Times New Roman" w:cstheme="minorHAnsi"/>
          <w:sz w:val="16"/>
          <w:szCs w:val="16"/>
        </w:rPr>
        <w:t xml:space="preserve"> painting located on the first </w:t>
      </w:r>
      <w:r w:rsidR="00150EBF">
        <w:rPr>
          <w:rFonts w:eastAsia="Times New Roman" w:cstheme="minorHAnsi"/>
          <w:sz w:val="16"/>
          <w:szCs w:val="16"/>
        </w:rPr>
        <w:t>floor</w:t>
      </w:r>
      <w:r w:rsidR="00935FEC">
        <w:rPr>
          <w:rFonts w:eastAsia="Times New Roman" w:cstheme="minorHAnsi"/>
          <w:sz w:val="16"/>
          <w:szCs w:val="16"/>
        </w:rPr>
        <w:br/>
        <w:t xml:space="preserve">- </w:t>
      </w:r>
      <w:r w:rsidRPr="00E25786">
        <w:rPr>
          <w:rFonts w:eastAsia="Times New Roman" w:cstheme="minorHAnsi"/>
          <w:sz w:val="16"/>
          <w:szCs w:val="16"/>
        </w:rPr>
        <w:t>Moll Room</w:t>
      </w:r>
      <w:r w:rsidRPr="00E25786">
        <w:rPr>
          <w:rFonts w:eastAsia="Times New Roman" w:cstheme="minorHAnsi"/>
          <w:sz w:val="16"/>
          <w:szCs w:val="16"/>
        </w:rPr>
        <w:br/>
      </w:r>
      <w:r>
        <w:rPr>
          <w:rFonts w:eastAsia="Times New Roman" w:cstheme="minorHAnsi"/>
          <w:sz w:val="16"/>
          <w:szCs w:val="16"/>
        </w:rPr>
        <w:t>-</w:t>
      </w:r>
      <w:r w:rsidR="00046508">
        <w:rPr>
          <w:rFonts w:eastAsia="Times New Roman" w:cstheme="minorHAnsi"/>
          <w:sz w:val="16"/>
          <w:szCs w:val="16"/>
        </w:rPr>
        <w:t xml:space="preserve"> </w:t>
      </w:r>
      <w:proofErr w:type="spellStart"/>
      <w:r w:rsidRPr="00E25786">
        <w:rPr>
          <w:rFonts w:eastAsia="Times New Roman" w:cstheme="minorHAnsi"/>
          <w:sz w:val="16"/>
          <w:szCs w:val="16"/>
        </w:rPr>
        <w:t>Rawles</w:t>
      </w:r>
      <w:proofErr w:type="spellEnd"/>
      <w:r w:rsidRPr="00E25786">
        <w:rPr>
          <w:rFonts w:eastAsia="Times New Roman" w:cstheme="minorHAnsi"/>
          <w:sz w:val="16"/>
          <w:szCs w:val="16"/>
        </w:rPr>
        <w:t xml:space="preserve"> Room</w:t>
      </w:r>
      <w:r w:rsidRPr="00E25786">
        <w:rPr>
          <w:rFonts w:eastAsia="Times New Roman" w:cstheme="minorHAnsi"/>
          <w:sz w:val="16"/>
          <w:szCs w:val="16"/>
        </w:rPr>
        <w:br/>
      </w:r>
      <w:r>
        <w:rPr>
          <w:rFonts w:eastAsia="Times New Roman" w:cstheme="minorHAnsi"/>
          <w:sz w:val="16"/>
          <w:szCs w:val="16"/>
        </w:rPr>
        <w:t>-</w:t>
      </w:r>
      <w:r w:rsidR="00046508">
        <w:rPr>
          <w:rFonts w:eastAsia="Times New Roman" w:cstheme="minorHAnsi"/>
          <w:sz w:val="16"/>
          <w:szCs w:val="16"/>
        </w:rPr>
        <w:t xml:space="preserve"> </w:t>
      </w:r>
      <w:proofErr w:type="spellStart"/>
      <w:r w:rsidRPr="00E25786">
        <w:rPr>
          <w:rFonts w:eastAsia="Times New Roman" w:cstheme="minorHAnsi"/>
          <w:sz w:val="16"/>
          <w:szCs w:val="16"/>
        </w:rPr>
        <w:t>Detmer</w:t>
      </w:r>
      <w:proofErr w:type="spellEnd"/>
      <w:r w:rsidRPr="00E25786">
        <w:rPr>
          <w:rFonts w:eastAsia="Times New Roman" w:cstheme="minorHAnsi"/>
          <w:sz w:val="16"/>
          <w:szCs w:val="16"/>
        </w:rPr>
        <w:t xml:space="preserve"> Room (Kerr White Collection, located on second floor in journal room. Key available in Historical Collections or Administration.)</w:t>
      </w:r>
      <w:r w:rsidRPr="00E25786">
        <w:rPr>
          <w:rFonts w:eastAsia="Times New Roman" w:cstheme="minorHAnsi"/>
          <w:sz w:val="16"/>
          <w:szCs w:val="16"/>
        </w:rPr>
        <w:br/>
      </w:r>
      <w:r>
        <w:rPr>
          <w:rFonts w:eastAsia="Times New Roman" w:cstheme="minorHAnsi"/>
          <w:sz w:val="16"/>
          <w:szCs w:val="16"/>
        </w:rPr>
        <w:t>-</w:t>
      </w:r>
      <w:r w:rsidR="00046508">
        <w:rPr>
          <w:rFonts w:eastAsia="Times New Roman" w:cstheme="minorHAnsi"/>
          <w:sz w:val="16"/>
          <w:szCs w:val="16"/>
        </w:rPr>
        <w:t xml:space="preserve"> </w:t>
      </w:r>
      <w:r w:rsidRPr="00E25786">
        <w:rPr>
          <w:rFonts w:eastAsia="Times New Roman" w:cstheme="minorHAnsi"/>
          <w:sz w:val="16"/>
          <w:szCs w:val="16"/>
        </w:rPr>
        <w:t xml:space="preserve">Annex: General Assets and Reed DVDs in boxes on shelves </w:t>
      </w:r>
    </w:p>
    <w:p w14:paraId="0857B84D" w14:textId="77777777" w:rsidR="001C66D5" w:rsidRPr="00395FAD" w:rsidRDefault="001C66D5" w:rsidP="001C66D5">
      <w:pPr>
        <w:shd w:val="clear" w:color="auto" w:fill="FFFFFF"/>
        <w:spacing w:before="100" w:beforeAutospacing="1" w:after="100" w:afterAutospacing="1" w:line="240" w:lineRule="auto"/>
        <w:jc w:val="center"/>
        <w:rPr>
          <w:rFonts w:eastAsia="Times New Roman" w:cstheme="minorHAnsi"/>
          <w:sz w:val="16"/>
          <w:szCs w:val="16"/>
        </w:rPr>
      </w:pPr>
      <w:r w:rsidRPr="00395FAD">
        <w:rPr>
          <w:rFonts w:eastAsia="Times New Roman" w:cstheme="minorHAnsi"/>
          <w:bCs/>
          <w:sz w:val="16"/>
          <w:szCs w:val="16"/>
        </w:rPr>
        <w:t>*Supplies for collection salvage are located in Historical Collections’ photocopy area.</w:t>
      </w:r>
    </w:p>
    <w:p w14:paraId="2846117B" w14:textId="11C7549B" w:rsidR="00046508" w:rsidRPr="00046508" w:rsidRDefault="00046508" w:rsidP="00046508">
      <w:pPr>
        <w:spacing w:before="100" w:beforeAutospacing="1" w:after="100" w:afterAutospacing="1" w:line="240" w:lineRule="auto"/>
        <w:rPr>
          <w:rFonts w:eastAsia="Times New Roman" w:cstheme="minorHAnsi"/>
          <w:sz w:val="16"/>
          <w:szCs w:val="16"/>
        </w:rPr>
      </w:pPr>
      <w:r w:rsidRPr="00395FAD">
        <w:rPr>
          <w:rFonts w:eastAsia="Times New Roman" w:cstheme="minorHAnsi"/>
          <w:b/>
          <w:sz w:val="16"/>
          <w:szCs w:val="16"/>
        </w:rPr>
        <w:t>Historical Collections Contacts:</w:t>
      </w:r>
      <w:r w:rsidRPr="00395FAD">
        <w:rPr>
          <w:rFonts w:eastAsia="Times New Roman" w:cstheme="minorHAnsi"/>
          <w:sz w:val="16"/>
          <w:szCs w:val="16"/>
        </w:rPr>
        <w:br/>
      </w:r>
      <w:r w:rsidRPr="00395FAD">
        <w:rPr>
          <w:rFonts w:cstheme="minorHAnsi"/>
          <w:sz w:val="16"/>
          <w:szCs w:val="16"/>
        </w:rPr>
        <w:t>- Dan Cavanaugh, Head of Historical Collections</w:t>
      </w:r>
      <w:r w:rsidRPr="00395FAD">
        <w:rPr>
          <w:rFonts w:cstheme="minorHAnsi"/>
          <w:sz w:val="16"/>
          <w:szCs w:val="16"/>
        </w:rPr>
        <w:br/>
      </w:r>
      <w:r w:rsidRPr="00395FAD">
        <w:rPr>
          <w:rFonts w:eastAsia="Times New Roman" w:cstheme="minorHAnsi"/>
          <w:sz w:val="16"/>
          <w:szCs w:val="16"/>
        </w:rPr>
        <w:br/>
        <w:t xml:space="preserve">- Emily </w:t>
      </w:r>
      <w:r w:rsidRPr="00046508">
        <w:rPr>
          <w:rFonts w:eastAsia="Times New Roman" w:cstheme="minorHAnsi"/>
          <w:sz w:val="16"/>
          <w:szCs w:val="16"/>
        </w:rPr>
        <w:t>Bowden:</w:t>
      </w:r>
      <w:r w:rsidRPr="00395FAD">
        <w:rPr>
          <w:rFonts w:eastAsia="Times New Roman" w:cstheme="minorHAnsi"/>
          <w:sz w:val="16"/>
          <w:szCs w:val="16"/>
        </w:rPr>
        <w:t xml:space="preserve"> Historical Collections Specialist</w:t>
      </w:r>
      <w:r w:rsidRPr="00395FAD">
        <w:rPr>
          <w:rFonts w:eastAsia="Times New Roman" w:cstheme="minorHAnsi"/>
          <w:sz w:val="16"/>
          <w:szCs w:val="16"/>
        </w:rPr>
        <w:br/>
      </w:r>
    </w:p>
    <w:p w14:paraId="77E80175" w14:textId="77777777" w:rsidR="009F1998" w:rsidRDefault="009F1998" w:rsidP="004F66CC">
      <w:pPr>
        <w:jc w:val="center"/>
        <w:rPr>
          <w:b/>
          <w:sz w:val="20"/>
          <w:szCs w:val="20"/>
          <w:u w:val="single"/>
        </w:rPr>
      </w:pPr>
    </w:p>
    <w:p w14:paraId="2319554E" w14:textId="76E986DF" w:rsidR="004B57A0" w:rsidRPr="004F66CC" w:rsidRDefault="00E25786" w:rsidP="004F66CC">
      <w:pPr>
        <w:jc w:val="center"/>
        <w:rPr>
          <w:sz w:val="20"/>
          <w:szCs w:val="20"/>
        </w:rPr>
      </w:pPr>
      <w:r w:rsidRPr="004A583B">
        <w:rPr>
          <w:b/>
          <w:sz w:val="20"/>
          <w:szCs w:val="20"/>
          <w:u w:val="single"/>
        </w:rPr>
        <w:t>RELOCATION STRATEGY</w:t>
      </w:r>
      <w:r w:rsidR="00DB698A">
        <w:rPr>
          <w:b/>
          <w:sz w:val="20"/>
          <w:szCs w:val="20"/>
        </w:rPr>
        <w:br/>
      </w:r>
      <w:r w:rsidR="00DB698A" w:rsidRPr="004F66CC">
        <w:rPr>
          <w:sz w:val="18"/>
          <w:szCs w:val="18"/>
        </w:rPr>
        <w:t>(</w:t>
      </w:r>
      <w:r w:rsidR="00395FAD">
        <w:rPr>
          <w:sz w:val="18"/>
          <w:szCs w:val="18"/>
        </w:rPr>
        <w:t>Temporary service site</w:t>
      </w:r>
      <w:r w:rsidR="00DB698A" w:rsidRPr="004F66CC">
        <w:rPr>
          <w:sz w:val="18"/>
          <w:szCs w:val="18"/>
        </w:rPr>
        <w:t xml:space="preserve"> will be determined based on availability)</w:t>
      </w:r>
    </w:p>
    <w:p w14:paraId="4349E41A" w14:textId="5A64C250" w:rsidR="004F66CC" w:rsidRPr="005376EA" w:rsidRDefault="00E25786" w:rsidP="00E25786">
      <w:pPr>
        <w:shd w:val="clear" w:color="auto" w:fill="FFFFFF"/>
        <w:spacing w:before="100" w:beforeAutospacing="1" w:after="100" w:afterAutospacing="1" w:line="240" w:lineRule="auto"/>
        <w:rPr>
          <w:rFonts w:eastAsia="Times New Roman" w:cstheme="minorHAnsi"/>
          <w:b/>
          <w:sz w:val="16"/>
          <w:szCs w:val="16"/>
        </w:rPr>
      </w:pPr>
      <w:r w:rsidRPr="00395FAD">
        <w:rPr>
          <w:rFonts w:eastAsia="Times New Roman" w:cstheme="minorHAnsi"/>
          <w:b/>
          <w:sz w:val="16"/>
          <w:szCs w:val="16"/>
        </w:rPr>
        <w:t>Resources</w:t>
      </w:r>
      <w:r w:rsidR="005376EA">
        <w:rPr>
          <w:rFonts w:eastAsia="Times New Roman" w:cstheme="minorHAnsi"/>
          <w:b/>
          <w:sz w:val="16"/>
          <w:szCs w:val="16"/>
        </w:rPr>
        <w:br/>
      </w:r>
      <w:r w:rsidR="004F66CC" w:rsidRPr="00395FAD">
        <w:rPr>
          <w:rFonts w:eastAsia="Times New Roman" w:cstheme="minorHAnsi"/>
          <w:sz w:val="16"/>
          <w:szCs w:val="16"/>
        </w:rPr>
        <w:t>Store or relocate to temporary service site the following resources:</w:t>
      </w:r>
    </w:p>
    <w:p w14:paraId="04C08008" w14:textId="77777777" w:rsidR="00E25786" w:rsidRPr="00395FAD" w:rsidRDefault="00E25786" w:rsidP="00E25786">
      <w:pPr>
        <w:shd w:val="clear" w:color="auto" w:fill="FFFFFF"/>
        <w:spacing w:before="100" w:beforeAutospacing="1" w:after="100" w:afterAutospacing="1" w:line="240" w:lineRule="auto"/>
        <w:rPr>
          <w:rFonts w:eastAsia="Times New Roman" w:cstheme="minorHAnsi"/>
          <w:sz w:val="16"/>
          <w:szCs w:val="16"/>
        </w:rPr>
      </w:pPr>
      <w:r w:rsidRPr="00395FAD">
        <w:rPr>
          <w:rFonts w:eastAsia="Times New Roman" w:cstheme="minorHAnsi"/>
          <w:sz w:val="16"/>
          <w:szCs w:val="16"/>
        </w:rPr>
        <w:t xml:space="preserve">Historical Collections: Store </w:t>
      </w:r>
      <w:r w:rsidR="001C66D5" w:rsidRPr="00395FAD">
        <w:rPr>
          <w:rFonts w:eastAsia="Times New Roman" w:cstheme="minorHAnsi"/>
          <w:sz w:val="16"/>
          <w:szCs w:val="16"/>
        </w:rPr>
        <w:br/>
      </w:r>
      <w:r w:rsidRPr="00395FAD">
        <w:rPr>
          <w:rFonts w:eastAsia="Times New Roman" w:cstheme="minorHAnsi"/>
          <w:sz w:val="16"/>
          <w:szCs w:val="16"/>
        </w:rPr>
        <w:t>Detmer Room: Store</w:t>
      </w:r>
      <w:r w:rsidRPr="00395FAD">
        <w:rPr>
          <w:rFonts w:eastAsia="Times New Roman" w:cstheme="minorHAnsi"/>
          <w:sz w:val="16"/>
          <w:szCs w:val="16"/>
        </w:rPr>
        <w:br/>
        <w:t>Print Journals: Store</w:t>
      </w:r>
      <w:r w:rsidRPr="00395FAD">
        <w:rPr>
          <w:rFonts w:eastAsia="Times New Roman" w:cstheme="minorHAnsi"/>
          <w:sz w:val="16"/>
          <w:szCs w:val="16"/>
        </w:rPr>
        <w:br/>
        <w:t xml:space="preserve">General Collection of Books: Store </w:t>
      </w:r>
      <w:r w:rsidR="001C66D5" w:rsidRPr="00395FAD">
        <w:rPr>
          <w:rFonts w:eastAsia="Times New Roman" w:cstheme="minorHAnsi"/>
          <w:sz w:val="16"/>
          <w:szCs w:val="16"/>
        </w:rPr>
        <w:br/>
      </w:r>
      <w:r w:rsidRPr="00395FAD">
        <w:rPr>
          <w:rFonts w:eastAsia="Times New Roman" w:cstheme="minorHAnsi"/>
          <w:sz w:val="16"/>
          <w:szCs w:val="16"/>
        </w:rPr>
        <w:t xml:space="preserve">Core Textbooks: Relocate </w:t>
      </w:r>
      <w:r w:rsidR="001C66D5" w:rsidRPr="00395FAD">
        <w:rPr>
          <w:rFonts w:eastAsia="Times New Roman" w:cstheme="minorHAnsi"/>
          <w:sz w:val="16"/>
          <w:szCs w:val="16"/>
        </w:rPr>
        <w:br/>
      </w:r>
      <w:r w:rsidRPr="00395FAD">
        <w:rPr>
          <w:rFonts w:eastAsia="Times New Roman" w:cstheme="minorHAnsi"/>
          <w:sz w:val="16"/>
          <w:szCs w:val="16"/>
        </w:rPr>
        <w:t xml:space="preserve">Reference Collection: Relocate </w:t>
      </w:r>
      <w:r w:rsidR="001C66D5" w:rsidRPr="00395FAD">
        <w:rPr>
          <w:rFonts w:eastAsia="Times New Roman" w:cstheme="minorHAnsi"/>
          <w:sz w:val="16"/>
          <w:szCs w:val="16"/>
        </w:rPr>
        <w:br/>
      </w:r>
      <w:r w:rsidRPr="00395FAD">
        <w:rPr>
          <w:rFonts w:eastAsia="Times New Roman" w:cstheme="minorHAnsi"/>
          <w:sz w:val="16"/>
          <w:szCs w:val="16"/>
        </w:rPr>
        <w:t>Library Computers: Relocate</w:t>
      </w:r>
      <w:r w:rsidR="001C66D5" w:rsidRPr="00395FAD">
        <w:rPr>
          <w:rFonts w:eastAsia="Times New Roman" w:cstheme="minorHAnsi"/>
          <w:sz w:val="16"/>
          <w:szCs w:val="16"/>
        </w:rPr>
        <w:t xml:space="preserve"> 3</w:t>
      </w:r>
      <w:r w:rsidRPr="00395FAD">
        <w:rPr>
          <w:rFonts w:eastAsia="Times New Roman" w:cstheme="minorHAnsi"/>
          <w:sz w:val="16"/>
          <w:szCs w:val="16"/>
        </w:rPr>
        <w:t>/tore</w:t>
      </w:r>
      <w:r w:rsidR="001C66D5" w:rsidRPr="00395FAD">
        <w:rPr>
          <w:rFonts w:eastAsia="Times New Roman" w:cstheme="minorHAnsi"/>
          <w:sz w:val="16"/>
          <w:szCs w:val="16"/>
        </w:rPr>
        <w:t xml:space="preserve"> others</w:t>
      </w:r>
      <w:r w:rsidRPr="00395FAD">
        <w:rPr>
          <w:rFonts w:eastAsia="Times New Roman" w:cstheme="minorHAnsi"/>
          <w:sz w:val="16"/>
          <w:szCs w:val="16"/>
        </w:rPr>
        <w:t xml:space="preserve"> </w:t>
      </w:r>
      <w:r w:rsidR="001C66D5" w:rsidRPr="00395FAD">
        <w:rPr>
          <w:rFonts w:eastAsia="Times New Roman" w:cstheme="minorHAnsi"/>
          <w:sz w:val="16"/>
          <w:szCs w:val="16"/>
        </w:rPr>
        <w:br/>
      </w:r>
      <w:r w:rsidRPr="00395FAD">
        <w:rPr>
          <w:rFonts w:eastAsia="Times New Roman" w:cstheme="minorHAnsi"/>
          <w:sz w:val="16"/>
          <w:szCs w:val="16"/>
        </w:rPr>
        <w:t xml:space="preserve">Library Records: Relocate </w:t>
      </w:r>
    </w:p>
    <w:p w14:paraId="598BC84A" w14:textId="3F12CB49" w:rsidR="004F66CC" w:rsidRPr="005376EA" w:rsidRDefault="00E25786" w:rsidP="00E25786">
      <w:pPr>
        <w:shd w:val="clear" w:color="auto" w:fill="FFFFFF"/>
        <w:spacing w:before="100" w:beforeAutospacing="1" w:after="100" w:afterAutospacing="1" w:line="240" w:lineRule="auto"/>
        <w:rPr>
          <w:rFonts w:eastAsia="Times New Roman" w:cstheme="minorHAnsi"/>
          <w:b/>
          <w:sz w:val="16"/>
          <w:szCs w:val="16"/>
        </w:rPr>
      </w:pPr>
      <w:r w:rsidRPr="00395FAD">
        <w:rPr>
          <w:rFonts w:eastAsia="Times New Roman" w:cstheme="minorHAnsi"/>
          <w:b/>
          <w:sz w:val="16"/>
          <w:szCs w:val="16"/>
        </w:rPr>
        <w:t>Team Members</w:t>
      </w:r>
      <w:r w:rsidR="005376EA">
        <w:rPr>
          <w:rFonts w:eastAsia="Times New Roman" w:cstheme="minorHAnsi"/>
          <w:b/>
          <w:sz w:val="16"/>
          <w:szCs w:val="16"/>
        </w:rPr>
        <w:br/>
      </w:r>
      <w:r w:rsidR="004F66CC" w:rsidRPr="00395FAD">
        <w:rPr>
          <w:rFonts w:eastAsia="Times New Roman" w:cstheme="minorHAnsi"/>
          <w:sz w:val="16"/>
          <w:szCs w:val="16"/>
        </w:rPr>
        <w:t>Relocate team members listed below</w:t>
      </w:r>
      <w:r w:rsidR="009116F5" w:rsidRPr="00395FAD">
        <w:rPr>
          <w:rFonts w:eastAsia="Times New Roman" w:cstheme="minorHAnsi"/>
          <w:sz w:val="16"/>
          <w:szCs w:val="16"/>
        </w:rPr>
        <w:t xml:space="preserve"> to temporary service site</w:t>
      </w:r>
      <w:r w:rsidR="004F66CC" w:rsidRPr="00395FAD">
        <w:rPr>
          <w:rFonts w:eastAsia="Times New Roman" w:cstheme="minorHAnsi"/>
          <w:sz w:val="16"/>
          <w:szCs w:val="16"/>
        </w:rPr>
        <w:t>.  All other team members will be assigned to work from home or will be</w:t>
      </w:r>
      <w:r w:rsidR="007D3C8B">
        <w:rPr>
          <w:rFonts w:eastAsia="Times New Roman" w:cstheme="minorHAnsi"/>
          <w:sz w:val="16"/>
          <w:szCs w:val="16"/>
        </w:rPr>
        <w:t xml:space="preserve"> </w:t>
      </w:r>
      <w:r w:rsidR="004F66CC" w:rsidRPr="00395FAD">
        <w:rPr>
          <w:rFonts w:eastAsia="Times New Roman" w:cstheme="minorHAnsi"/>
          <w:sz w:val="16"/>
          <w:szCs w:val="16"/>
        </w:rPr>
        <w:t xml:space="preserve"> on leave.</w:t>
      </w:r>
    </w:p>
    <w:p w14:paraId="628F9FEA" w14:textId="561077F2" w:rsidR="00E25786" w:rsidRPr="00395FAD" w:rsidRDefault="00E25786" w:rsidP="00E25786">
      <w:pPr>
        <w:shd w:val="clear" w:color="auto" w:fill="FFFFFF"/>
        <w:spacing w:before="100" w:beforeAutospacing="1" w:after="100" w:afterAutospacing="1" w:line="240" w:lineRule="auto"/>
        <w:rPr>
          <w:rFonts w:eastAsia="Times New Roman" w:cstheme="minorHAnsi"/>
          <w:sz w:val="16"/>
          <w:szCs w:val="16"/>
        </w:rPr>
      </w:pPr>
      <w:r w:rsidRPr="00395FAD">
        <w:rPr>
          <w:rFonts w:eastAsia="Times New Roman" w:cstheme="minorHAnsi"/>
          <w:sz w:val="16"/>
          <w:szCs w:val="16"/>
        </w:rPr>
        <w:t>Library Director</w:t>
      </w:r>
      <w:r w:rsidRPr="00395FAD">
        <w:rPr>
          <w:rFonts w:eastAsia="Times New Roman" w:cstheme="minorHAnsi"/>
          <w:sz w:val="16"/>
          <w:szCs w:val="16"/>
        </w:rPr>
        <w:br/>
        <w:t>Assoc. Dir. Collections &amp; Library Services</w:t>
      </w:r>
      <w:r w:rsidRPr="00395FAD">
        <w:rPr>
          <w:rFonts w:eastAsia="Times New Roman" w:cstheme="minorHAnsi"/>
          <w:sz w:val="16"/>
          <w:szCs w:val="16"/>
        </w:rPr>
        <w:br/>
        <w:t xml:space="preserve">Assoc. Dir. Knowledge Integration Research &amp; Tech. </w:t>
      </w:r>
      <w:r w:rsidR="001C66D5" w:rsidRPr="00395FAD">
        <w:rPr>
          <w:rFonts w:eastAsia="Times New Roman" w:cstheme="minorHAnsi"/>
          <w:sz w:val="16"/>
          <w:szCs w:val="16"/>
        </w:rPr>
        <w:br/>
      </w:r>
      <w:r w:rsidRPr="00395FAD">
        <w:rPr>
          <w:rFonts w:eastAsia="Times New Roman" w:cstheme="minorHAnsi"/>
          <w:sz w:val="16"/>
          <w:szCs w:val="16"/>
        </w:rPr>
        <w:t>Medical Education Librarian</w:t>
      </w:r>
      <w:r w:rsidR="001C66D5" w:rsidRPr="00395FAD">
        <w:rPr>
          <w:rFonts w:eastAsia="Times New Roman" w:cstheme="minorHAnsi"/>
          <w:sz w:val="16"/>
          <w:szCs w:val="16"/>
        </w:rPr>
        <w:br/>
        <w:t>School of Nursing Librarian</w:t>
      </w:r>
      <w:r w:rsidRPr="00395FAD">
        <w:rPr>
          <w:rFonts w:eastAsia="Times New Roman" w:cstheme="minorHAnsi"/>
          <w:sz w:val="16"/>
          <w:szCs w:val="16"/>
        </w:rPr>
        <w:br/>
      </w:r>
      <w:r w:rsidR="001C66D5" w:rsidRPr="00395FAD">
        <w:rPr>
          <w:rFonts w:eastAsia="Times New Roman" w:cstheme="minorHAnsi"/>
          <w:sz w:val="16"/>
          <w:szCs w:val="16"/>
        </w:rPr>
        <w:t>Administrative Services Manager</w:t>
      </w:r>
      <w:r w:rsidRPr="00395FAD">
        <w:rPr>
          <w:rFonts w:eastAsia="Times New Roman" w:cstheme="minorHAnsi"/>
          <w:sz w:val="16"/>
          <w:szCs w:val="16"/>
        </w:rPr>
        <w:br/>
        <w:t>IT Director</w:t>
      </w:r>
      <w:r w:rsidRPr="00395FAD">
        <w:rPr>
          <w:rFonts w:eastAsia="Times New Roman" w:cstheme="minorHAnsi"/>
          <w:sz w:val="16"/>
          <w:szCs w:val="16"/>
        </w:rPr>
        <w:br/>
      </w:r>
      <w:r w:rsidR="001C66D5" w:rsidRPr="00395FAD">
        <w:rPr>
          <w:rFonts w:eastAsia="Times New Roman" w:cstheme="minorHAnsi"/>
          <w:sz w:val="16"/>
          <w:szCs w:val="16"/>
        </w:rPr>
        <w:t>Collections Librarian</w:t>
      </w:r>
      <w:r w:rsidRPr="00395FAD">
        <w:rPr>
          <w:rFonts w:eastAsia="Times New Roman" w:cstheme="minorHAnsi"/>
          <w:sz w:val="16"/>
          <w:szCs w:val="16"/>
        </w:rPr>
        <w:br/>
        <w:t>Research &amp; Data Services Manager</w:t>
      </w:r>
      <w:r w:rsidRPr="00395FAD">
        <w:rPr>
          <w:rFonts w:eastAsia="Times New Roman" w:cstheme="minorHAnsi"/>
          <w:sz w:val="16"/>
          <w:szCs w:val="16"/>
        </w:rPr>
        <w:br/>
        <w:t xml:space="preserve">Service Desk Manager </w:t>
      </w:r>
      <w:r w:rsidR="001C66D5" w:rsidRPr="00395FAD">
        <w:rPr>
          <w:rFonts w:eastAsia="Times New Roman" w:cstheme="minorHAnsi"/>
          <w:sz w:val="16"/>
          <w:szCs w:val="16"/>
        </w:rPr>
        <w:br/>
        <w:t>Service Desk Team</w:t>
      </w:r>
    </w:p>
    <w:p w14:paraId="3AF6B677" w14:textId="77777777" w:rsidR="00E25786" w:rsidRPr="00E25786" w:rsidRDefault="00E25786" w:rsidP="002E1A45">
      <w:pPr>
        <w:jc w:val="center"/>
        <w:rPr>
          <w:b/>
          <w:sz w:val="20"/>
          <w:szCs w:val="20"/>
        </w:rPr>
      </w:pPr>
    </w:p>
    <w:sectPr w:rsidR="00E25786" w:rsidRPr="00E25786" w:rsidSect="00F77479">
      <w:footerReference w:type="default" r:id="rId7"/>
      <w:pgSz w:w="15840" w:h="12240" w:orient="landscape"/>
      <w:pgMar w:top="288" w:right="720" w:bottom="720" w:left="720" w:header="720" w:footer="720" w:gutter="0"/>
      <w:cols w:num="4"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267A1" w14:textId="77777777" w:rsidR="00055C14" w:rsidRDefault="00055C14" w:rsidP="00041990">
      <w:pPr>
        <w:spacing w:after="0" w:line="240" w:lineRule="auto"/>
      </w:pPr>
      <w:r>
        <w:separator/>
      </w:r>
    </w:p>
  </w:endnote>
  <w:endnote w:type="continuationSeparator" w:id="0">
    <w:p w14:paraId="10EED1BF" w14:textId="77777777" w:rsidR="00055C14" w:rsidRDefault="00055C14" w:rsidP="0004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95D73" w14:textId="133A4FCD" w:rsidR="009F1998" w:rsidRPr="009F1998" w:rsidRDefault="009F1998">
    <w:pPr>
      <w:pStyle w:val="Footer"/>
      <w:rPr>
        <w:sz w:val="13"/>
        <w:szCs w:val="13"/>
      </w:rPr>
    </w:pPr>
    <w:r w:rsidRPr="009F1998">
      <w:rPr>
        <w:sz w:val="13"/>
        <w:szCs w:val="13"/>
      </w:rPr>
      <w:t xml:space="preserve">Revised </w:t>
    </w:r>
    <w:r w:rsidR="00FE3391">
      <w:rPr>
        <w:sz w:val="13"/>
        <w:szCs w:val="13"/>
      </w:rPr>
      <w:t>03/2020</w:t>
    </w:r>
  </w:p>
  <w:p w14:paraId="3C205601" w14:textId="77777777" w:rsidR="00041990" w:rsidRDefault="00041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84042" w14:textId="77777777" w:rsidR="00055C14" w:rsidRDefault="00055C14" w:rsidP="00041990">
      <w:pPr>
        <w:spacing w:after="0" w:line="240" w:lineRule="auto"/>
      </w:pPr>
      <w:r>
        <w:separator/>
      </w:r>
    </w:p>
  </w:footnote>
  <w:footnote w:type="continuationSeparator" w:id="0">
    <w:p w14:paraId="2BC281AE" w14:textId="77777777" w:rsidR="00055C14" w:rsidRDefault="00055C14" w:rsidP="00041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27C04"/>
    <w:multiLevelType w:val="hybridMultilevel"/>
    <w:tmpl w:val="09A2D9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10FE0"/>
    <w:multiLevelType w:val="hybridMultilevel"/>
    <w:tmpl w:val="29701CA2"/>
    <w:lvl w:ilvl="0" w:tplc="F4C867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00D55"/>
    <w:multiLevelType w:val="multilevel"/>
    <w:tmpl w:val="7500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D20E97"/>
    <w:multiLevelType w:val="multilevel"/>
    <w:tmpl w:val="B6A8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495B3B"/>
    <w:multiLevelType w:val="hybridMultilevel"/>
    <w:tmpl w:val="7DA2427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B2410A"/>
    <w:multiLevelType w:val="hybridMultilevel"/>
    <w:tmpl w:val="D8C499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5D3BB4"/>
    <w:multiLevelType w:val="hybridMultilevel"/>
    <w:tmpl w:val="5A68A7C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DC7F1B"/>
    <w:multiLevelType w:val="hybridMultilevel"/>
    <w:tmpl w:val="B83090E0"/>
    <w:lvl w:ilvl="0" w:tplc="B2E447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74EB4"/>
    <w:multiLevelType w:val="hybridMultilevel"/>
    <w:tmpl w:val="6C58D2B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4B926C3"/>
    <w:multiLevelType w:val="hybridMultilevel"/>
    <w:tmpl w:val="8E46787A"/>
    <w:lvl w:ilvl="0" w:tplc="D788F8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600A7A"/>
    <w:multiLevelType w:val="hybridMultilevel"/>
    <w:tmpl w:val="13AC06F0"/>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5"/>
  </w:num>
  <w:num w:numId="5">
    <w:abstractNumId w:val="7"/>
  </w:num>
  <w:num w:numId="6">
    <w:abstractNumId w:val="6"/>
  </w:num>
  <w:num w:numId="7">
    <w:abstractNumId w:val="0"/>
  </w:num>
  <w:num w:numId="8">
    <w:abstractNumId w:val="9"/>
  </w:num>
  <w:num w:numId="9">
    <w:abstractNumId w:val="8"/>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F6"/>
    <w:rsid w:val="00041990"/>
    <w:rsid w:val="00046508"/>
    <w:rsid w:val="00055C14"/>
    <w:rsid w:val="000B18A2"/>
    <w:rsid w:val="001133BF"/>
    <w:rsid w:val="001214FA"/>
    <w:rsid w:val="0014630C"/>
    <w:rsid w:val="00150EBF"/>
    <w:rsid w:val="00186ECF"/>
    <w:rsid w:val="001A0096"/>
    <w:rsid w:val="001C66D5"/>
    <w:rsid w:val="00215752"/>
    <w:rsid w:val="00256DF6"/>
    <w:rsid w:val="002E1A45"/>
    <w:rsid w:val="002F6993"/>
    <w:rsid w:val="0031385E"/>
    <w:rsid w:val="0032080B"/>
    <w:rsid w:val="00340F4E"/>
    <w:rsid w:val="00346799"/>
    <w:rsid w:val="00350E5B"/>
    <w:rsid w:val="00395FAD"/>
    <w:rsid w:val="003978A5"/>
    <w:rsid w:val="004515D5"/>
    <w:rsid w:val="004A4FC5"/>
    <w:rsid w:val="004A583B"/>
    <w:rsid w:val="004B57A0"/>
    <w:rsid w:val="004E3AB8"/>
    <w:rsid w:val="004F66CC"/>
    <w:rsid w:val="0051114A"/>
    <w:rsid w:val="005376EA"/>
    <w:rsid w:val="00546A1E"/>
    <w:rsid w:val="00553E58"/>
    <w:rsid w:val="00570C3B"/>
    <w:rsid w:val="005A0E13"/>
    <w:rsid w:val="005B588B"/>
    <w:rsid w:val="005C3CF0"/>
    <w:rsid w:val="0061533A"/>
    <w:rsid w:val="00636BA5"/>
    <w:rsid w:val="006561AC"/>
    <w:rsid w:val="00671284"/>
    <w:rsid w:val="006A00CD"/>
    <w:rsid w:val="006D407F"/>
    <w:rsid w:val="006E175E"/>
    <w:rsid w:val="006F7943"/>
    <w:rsid w:val="007252CE"/>
    <w:rsid w:val="00744C89"/>
    <w:rsid w:val="0076326C"/>
    <w:rsid w:val="00773234"/>
    <w:rsid w:val="00793D6C"/>
    <w:rsid w:val="007D3C8B"/>
    <w:rsid w:val="007D78E6"/>
    <w:rsid w:val="00804195"/>
    <w:rsid w:val="0082351C"/>
    <w:rsid w:val="00847C9C"/>
    <w:rsid w:val="00854CFC"/>
    <w:rsid w:val="009116F5"/>
    <w:rsid w:val="009254CA"/>
    <w:rsid w:val="00935FEC"/>
    <w:rsid w:val="009361E8"/>
    <w:rsid w:val="0094037E"/>
    <w:rsid w:val="00950E5B"/>
    <w:rsid w:val="00994D9D"/>
    <w:rsid w:val="009A52D0"/>
    <w:rsid w:val="009A6776"/>
    <w:rsid w:val="009C53F8"/>
    <w:rsid w:val="009E0F25"/>
    <w:rsid w:val="009F1998"/>
    <w:rsid w:val="009F42CA"/>
    <w:rsid w:val="00A27F8A"/>
    <w:rsid w:val="00A35ACB"/>
    <w:rsid w:val="00A6664A"/>
    <w:rsid w:val="00A731B4"/>
    <w:rsid w:val="00AA07FF"/>
    <w:rsid w:val="00B2344C"/>
    <w:rsid w:val="00B377B4"/>
    <w:rsid w:val="00B50C73"/>
    <w:rsid w:val="00BD2CB4"/>
    <w:rsid w:val="00C2345B"/>
    <w:rsid w:val="00C510FE"/>
    <w:rsid w:val="00C749D6"/>
    <w:rsid w:val="00CB02B6"/>
    <w:rsid w:val="00CB4CBB"/>
    <w:rsid w:val="00CD19BC"/>
    <w:rsid w:val="00D00ED9"/>
    <w:rsid w:val="00D0535D"/>
    <w:rsid w:val="00D06CB7"/>
    <w:rsid w:val="00D21881"/>
    <w:rsid w:val="00D276CE"/>
    <w:rsid w:val="00DB064E"/>
    <w:rsid w:val="00DB460B"/>
    <w:rsid w:val="00DB698A"/>
    <w:rsid w:val="00DC052B"/>
    <w:rsid w:val="00E25786"/>
    <w:rsid w:val="00E378DA"/>
    <w:rsid w:val="00E5178D"/>
    <w:rsid w:val="00E51F81"/>
    <w:rsid w:val="00E65C35"/>
    <w:rsid w:val="00E76E94"/>
    <w:rsid w:val="00E84F85"/>
    <w:rsid w:val="00EF2FE2"/>
    <w:rsid w:val="00F41A49"/>
    <w:rsid w:val="00F77479"/>
    <w:rsid w:val="00FE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3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78E6"/>
    <w:rPr>
      <w:color w:val="0000FF" w:themeColor="hyperlink"/>
      <w:u w:val="single"/>
    </w:rPr>
  </w:style>
  <w:style w:type="paragraph" w:styleId="ListParagraph">
    <w:name w:val="List Paragraph"/>
    <w:basedOn w:val="Normal"/>
    <w:uiPriority w:val="34"/>
    <w:qFormat/>
    <w:rsid w:val="007D78E6"/>
    <w:pPr>
      <w:ind w:left="720"/>
      <w:contextualSpacing/>
    </w:pPr>
  </w:style>
  <w:style w:type="paragraph" w:styleId="NormalWeb">
    <w:name w:val="Normal (Web)"/>
    <w:basedOn w:val="Normal"/>
    <w:uiPriority w:val="99"/>
    <w:unhideWhenUsed/>
    <w:rsid w:val="004B57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1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990"/>
  </w:style>
  <w:style w:type="paragraph" w:styleId="Footer">
    <w:name w:val="footer"/>
    <w:basedOn w:val="Normal"/>
    <w:link w:val="FooterChar"/>
    <w:uiPriority w:val="99"/>
    <w:unhideWhenUsed/>
    <w:rsid w:val="00041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0"/>
  </w:style>
  <w:style w:type="paragraph" w:styleId="FootnoteText">
    <w:name w:val="footnote text"/>
    <w:basedOn w:val="Normal"/>
    <w:link w:val="FootnoteTextChar"/>
    <w:uiPriority w:val="99"/>
    <w:semiHidden/>
    <w:unhideWhenUsed/>
    <w:rsid w:val="00570C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0C3B"/>
    <w:rPr>
      <w:sz w:val="20"/>
      <w:szCs w:val="20"/>
    </w:rPr>
  </w:style>
  <w:style w:type="character" w:styleId="FootnoteReference">
    <w:name w:val="footnote reference"/>
    <w:basedOn w:val="DefaultParagraphFont"/>
    <w:uiPriority w:val="99"/>
    <w:semiHidden/>
    <w:unhideWhenUsed/>
    <w:rsid w:val="00570C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003">
      <w:bodyDiv w:val="1"/>
      <w:marLeft w:val="0"/>
      <w:marRight w:val="0"/>
      <w:marTop w:val="0"/>
      <w:marBottom w:val="0"/>
      <w:divBdr>
        <w:top w:val="none" w:sz="0" w:space="0" w:color="auto"/>
        <w:left w:val="none" w:sz="0" w:space="0" w:color="auto"/>
        <w:bottom w:val="none" w:sz="0" w:space="0" w:color="auto"/>
        <w:right w:val="none" w:sz="0" w:space="0" w:color="auto"/>
      </w:divBdr>
      <w:divsChild>
        <w:div w:id="130901676">
          <w:marLeft w:val="0"/>
          <w:marRight w:val="0"/>
          <w:marTop w:val="0"/>
          <w:marBottom w:val="0"/>
          <w:divBdr>
            <w:top w:val="none" w:sz="0" w:space="0" w:color="auto"/>
            <w:left w:val="none" w:sz="0" w:space="0" w:color="auto"/>
            <w:bottom w:val="none" w:sz="0" w:space="0" w:color="auto"/>
            <w:right w:val="none" w:sz="0" w:space="0" w:color="auto"/>
          </w:divBdr>
          <w:divsChild>
            <w:div w:id="1706295720">
              <w:marLeft w:val="0"/>
              <w:marRight w:val="0"/>
              <w:marTop w:val="0"/>
              <w:marBottom w:val="0"/>
              <w:divBdr>
                <w:top w:val="none" w:sz="0" w:space="0" w:color="auto"/>
                <w:left w:val="none" w:sz="0" w:space="0" w:color="auto"/>
                <w:bottom w:val="none" w:sz="0" w:space="0" w:color="auto"/>
                <w:right w:val="none" w:sz="0" w:space="0" w:color="auto"/>
              </w:divBdr>
              <w:divsChild>
                <w:div w:id="1792700233">
                  <w:marLeft w:val="0"/>
                  <w:marRight w:val="0"/>
                  <w:marTop w:val="0"/>
                  <w:marBottom w:val="0"/>
                  <w:divBdr>
                    <w:top w:val="none" w:sz="0" w:space="0" w:color="auto"/>
                    <w:left w:val="none" w:sz="0" w:space="0" w:color="auto"/>
                    <w:bottom w:val="none" w:sz="0" w:space="0" w:color="auto"/>
                    <w:right w:val="none" w:sz="0" w:space="0" w:color="auto"/>
                  </w:divBdr>
                  <w:divsChild>
                    <w:div w:id="72884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7731">
      <w:bodyDiv w:val="1"/>
      <w:marLeft w:val="0"/>
      <w:marRight w:val="0"/>
      <w:marTop w:val="0"/>
      <w:marBottom w:val="0"/>
      <w:divBdr>
        <w:top w:val="none" w:sz="0" w:space="0" w:color="auto"/>
        <w:left w:val="none" w:sz="0" w:space="0" w:color="auto"/>
        <w:bottom w:val="none" w:sz="0" w:space="0" w:color="auto"/>
        <w:right w:val="none" w:sz="0" w:space="0" w:color="auto"/>
      </w:divBdr>
      <w:divsChild>
        <w:div w:id="28259472">
          <w:marLeft w:val="0"/>
          <w:marRight w:val="0"/>
          <w:marTop w:val="0"/>
          <w:marBottom w:val="0"/>
          <w:divBdr>
            <w:top w:val="none" w:sz="0" w:space="0" w:color="auto"/>
            <w:left w:val="none" w:sz="0" w:space="0" w:color="auto"/>
            <w:bottom w:val="none" w:sz="0" w:space="0" w:color="auto"/>
            <w:right w:val="none" w:sz="0" w:space="0" w:color="auto"/>
          </w:divBdr>
          <w:divsChild>
            <w:div w:id="369916326">
              <w:marLeft w:val="0"/>
              <w:marRight w:val="0"/>
              <w:marTop w:val="0"/>
              <w:marBottom w:val="0"/>
              <w:divBdr>
                <w:top w:val="none" w:sz="0" w:space="0" w:color="auto"/>
                <w:left w:val="none" w:sz="0" w:space="0" w:color="auto"/>
                <w:bottom w:val="none" w:sz="0" w:space="0" w:color="auto"/>
                <w:right w:val="none" w:sz="0" w:space="0" w:color="auto"/>
              </w:divBdr>
              <w:divsChild>
                <w:div w:id="251086029">
                  <w:marLeft w:val="0"/>
                  <w:marRight w:val="0"/>
                  <w:marTop w:val="0"/>
                  <w:marBottom w:val="0"/>
                  <w:divBdr>
                    <w:top w:val="none" w:sz="0" w:space="0" w:color="auto"/>
                    <w:left w:val="none" w:sz="0" w:space="0" w:color="auto"/>
                    <w:bottom w:val="none" w:sz="0" w:space="0" w:color="auto"/>
                    <w:right w:val="none" w:sz="0" w:space="0" w:color="auto"/>
                  </w:divBdr>
                  <w:divsChild>
                    <w:div w:id="19539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59729">
      <w:bodyDiv w:val="1"/>
      <w:marLeft w:val="0"/>
      <w:marRight w:val="0"/>
      <w:marTop w:val="0"/>
      <w:marBottom w:val="0"/>
      <w:divBdr>
        <w:top w:val="none" w:sz="0" w:space="0" w:color="auto"/>
        <w:left w:val="none" w:sz="0" w:space="0" w:color="auto"/>
        <w:bottom w:val="none" w:sz="0" w:space="0" w:color="auto"/>
        <w:right w:val="none" w:sz="0" w:space="0" w:color="auto"/>
      </w:divBdr>
      <w:divsChild>
        <w:div w:id="478425625">
          <w:marLeft w:val="0"/>
          <w:marRight w:val="0"/>
          <w:marTop w:val="0"/>
          <w:marBottom w:val="0"/>
          <w:divBdr>
            <w:top w:val="none" w:sz="0" w:space="0" w:color="auto"/>
            <w:left w:val="none" w:sz="0" w:space="0" w:color="auto"/>
            <w:bottom w:val="none" w:sz="0" w:space="0" w:color="auto"/>
            <w:right w:val="none" w:sz="0" w:space="0" w:color="auto"/>
          </w:divBdr>
          <w:divsChild>
            <w:div w:id="2074694396">
              <w:marLeft w:val="0"/>
              <w:marRight w:val="0"/>
              <w:marTop w:val="0"/>
              <w:marBottom w:val="0"/>
              <w:divBdr>
                <w:top w:val="none" w:sz="0" w:space="0" w:color="auto"/>
                <w:left w:val="none" w:sz="0" w:space="0" w:color="auto"/>
                <w:bottom w:val="none" w:sz="0" w:space="0" w:color="auto"/>
                <w:right w:val="none" w:sz="0" w:space="0" w:color="auto"/>
              </w:divBdr>
              <w:divsChild>
                <w:div w:id="285086274">
                  <w:marLeft w:val="0"/>
                  <w:marRight w:val="0"/>
                  <w:marTop w:val="0"/>
                  <w:marBottom w:val="0"/>
                  <w:divBdr>
                    <w:top w:val="none" w:sz="0" w:space="0" w:color="auto"/>
                    <w:left w:val="none" w:sz="0" w:space="0" w:color="auto"/>
                    <w:bottom w:val="none" w:sz="0" w:space="0" w:color="auto"/>
                    <w:right w:val="none" w:sz="0" w:space="0" w:color="auto"/>
                  </w:divBdr>
                  <w:divsChild>
                    <w:div w:id="128950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193017">
      <w:bodyDiv w:val="1"/>
      <w:marLeft w:val="0"/>
      <w:marRight w:val="0"/>
      <w:marTop w:val="0"/>
      <w:marBottom w:val="0"/>
      <w:divBdr>
        <w:top w:val="none" w:sz="0" w:space="0" w:color="auto"/>
        <w:left w:val="none" w:sz="0" w:space="0" w:color="auto"/>
        <w:bottom w:val="none" w:sz="0" w:space="0" w:color="auto"/>
        <w:right w:val="none" w:sz="0" w:space="0" w:color="auto"/>
      </w:divBdr>
      <w:divsChild>
        <w:div w:id="11297653">
          <w:marLeft w:val="0"/>
          <w:marRight w:val="0"/>
          <w:marTop w:val="0"/>
          <w:marBottom w:val="0"/>
          <w:divBdr>
            <w:top w:val="none" w:sz="0" w:space="0" w:color="auto"/>
            <w:left w:val="none" w:sz="0" w:space="0" w:color="auto"/>
            <w:bottom w:val="none" w:sz="0" w:space="0" w:color="auto"/>
            <w:right w:val="none" w:sz="0" w:space="0" w:color="auto"/>
          </w:divBdr>
          <w:divsChild>
            <w:div w:id="2061512580">
              <w:marLeft w:val="0"/>
              <w:marRight w:val="0"/>
              <w:marTop w:val="0"/>
              <w:marBottom w:val="0"/>
              <w:divBdr>
                <w:top w:val="none" w:sz="0" w:space="0" w:color="auto"/>
                <w:left w:val="none" w:sz="0" w:space="0" w:color="auto"/>
                <w:bottom w:val="none" w:sz="0" w:space="0" w:color="auto"/>
                <w:right w:val="none" w:sz="0" w:space="0" w:color="auto"/>
              </w:divBdr>
              <w:divsChild>
                <w:div w:id="583534319">
                  <w:marLeft w:val="0"/>
                  <w:marRight w:val="0"/>
                  <w:marTop w:val="0"/>
                  <w:marBottom w:val="0"/>
                  <w:divBdr>
                    <w:top w:val="none" w:sz="0" w:space="0" w:color="auto"/>
                    <w:left w:val="none" w:sz="0" w:space="0" w:color="auto"/>
                    <w:bottom w:val="none" w:sz="0" w:space="0" w:color="auto"/>
                    <w:right w:val="none" w:sz="0" w:space="0" w:color="auto"/>
                  </w:divBdr>
                  <w:divsChild>
                    <w:div w:id="5588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5701">
      <w:bodyDiv w:val="1"/>
      <w:marLeft w:val="0"/>
      <w:marRight w:val="0"/>
      <w:marTop w:val="0"/>
      <w:marBottom w:val="0"/>
      <w:divBdr>
        <w:top w:val="none" w:sz="0" w:space="0" w:color="auto"/>
        <w:left w:val="none" w:sz="0" w:space="0" w:color="auto"/>
        <w:bottom w:val="none" w:sz="0" w:space="0" w:color="auto"/>
        <w:right w:val="none" w:sz="0" w:space="0" w:color="auto"/>
      </w:divBdr>
      <w:divsChild>
        <w:div w:id="2132966823">
          <w:marLeft w:val="0"/>
          <w:marRight w:val="0"/>
          <w:marTop w:val="0"/>
          <w:marBottom w:val="0"/>
          <w:divBdr>
            <w:top w:val="none" w:sz="0" w:space="0" w:color="auto"/>
            <w:left w:val="none" w:sz="0" w:space="0" w:color="auto"/>
            <w:bottom w:val="none" w:sz="0" w:space="0" w:color="auto"/>
            <w:right w:val="none" w:sz="0" w:space="0" w:color="auto"/>
          </w:divBdr>
          <w:divsChild>
            <w:div w:id="1517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09408">
      <w:bodyDiv w:val="1"/>
      <w:marLeft w:val="0"/>
      <w:marRight w:val="0"/>
      <w:marTop w:val="0"/>
      <w:marBottom w:val="0"/>
      <w:divBdr>
        <w:top w:val="none" w:sz="0" w:space="0" w:color="auto"/>
        <w:left w:val="none" w:sz="0" w:space="0" w:color="auto"/>
        <w:bottom w:val="none" w:sz="0" w:space="0" w:color="auto"/>
        <w:right w:val="none" w:sz="0" w:space="0" w:color="auto"/>
      </w:divBdr>
    </w:div>
    <w:div w:id="725757063">
      <w:bodyDiv w:val="1"/>
      <w:marLeft w:val="0"/>
      <w:marRight w:val="0"/>
      <w:marTop w:val="0"/>
      <w:marBottom w:val="0"/>
      <w:divBdr>
        <w:top w:val="none" w:sz="0" w:space="0" w:color="auto"/>
        <w:left w:val="none" w:sz="0" w:space="0" w:color="auto"/>
        <w:bottom w:val="none" w:sz="0" w:space="0" w:color="auto"/>
        <w:right w:val="none" w:sz="0" w:space="0" w:color="auto"/>
      </w:divBdr>
      <w:divsChild>
        <w:div w:id="638802961">
          <w:marLeft w:val="0"/>
          <w:marRight w:val="0"/>
          <w:marTop w:val="0"/>
          <w:marBottom w:val="0"/>
          <w:divBdr>
            <w:top w:val="none" w:sz="0" w:space="0" w:color="auto"/>
            <w:left w:val="none" w:sz="0" w:space="0" w:color="auto"/>
            <w:bottom w:val="none" w:sz="0" w:space="0" w:color="auto"/>
            <w:right w:val="none" w:sz="0" w:space="0" w:color="auto"/>
          </w:divBdr>
          <w:divsChild>
            <w:div w:id="1584145695">
              <w:marLeft w:val="0"/>
              <w:marRight w:val="0"/>
              <w:marTop w:val="0"/>
              <w:marBottom w:val="0"/>
              <w:divBdr>
                <w:top w:val="none" w:sz="0" w:space="0" w:color="auto"/>
                <w:left w:val="none" w:sz="0" w:space="0" w:color="auto"/>
                <w:bottom w:val="none" w:sz="0" w:space="0" w:color="auto"/>
                <w:right w:val="none" w:sz="0" w:space="0" w:color="auto"/>
              </w:divBdr>
              <w:divsChild>
                <w:div w:id="1433748500">
                  <w:marLeft w:val="0"/>
                  <w:marRight w:val="0"/>
                  <w:marTop w:val="0"/>
                  <w:marBottom w:val="0"/>
                  <w:divBdr>
                    <w:top w:val="none" w:sz="0" w:space="0" w:color="auto"/>
                    <w:left w:val="none" w:sz="0" w:space="0" w:color="auto"/>
                    <w:bottom w:val="none" w:sz="0" w:space="0" w:color="auto"/>
                    <w:right w:val="none" w:sz="0" w:space="0" w:color="auto"/>
                  </w:divBdr>
                  <w:divsChild>
                    <w:div w:id="194264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63710">
      <w:bodyDiv w:val="1"/>
      <w:marLeft w:val="0"/>
      <w:marRight w:val="0"/>
      <w:marTop w:val="0"/>
      <w:marBottom w:val="0"/>
      <w:divBdr>
        <w:top w:val="none" w:sz="0" w:space="0" w:color="auto"/>
        <w:left w:val="none" w:sz="0" w:space="0" w:color="auto"/>
        <w:bottom w:val="none" w:sz="0" w:space="0" w:color="auto"/>
        <w:right w:val="none" w:sz="0" w:space="0" w:color="auto"/>
      </w:divBdr>
    </w:div>
    <w:div w:id="1033503654">
      <w:bodyDiv w:val="1"/>
      <w:marLeft w:val="0"/>
      <w:marRight w:val="0"/>
      <w:marTop w:val="0"/>
      <w:marBottom w:val="0"/>
      <w:divBdr>
        <w:top w:val="none" w:sz="0" w:space="0" w:color="auto"/>
        <w:left w:val="none" w:sz="0" w:space="0" w:color="auto"/>
        <w:bottom w:val="none" w:sz="0" w:space="0" w:color="auto"/>
        <w:right w:val="none" w:sz="0" w:space="0" w:color="auto"/>
      </w:divBdr>
      <w:divsChild>
        <w:div w:id="375663854">
          <w:marLeft w:val="0"/>
          <w:marRight w:val="0"/>
          <w:marTop w:val="0"/>
          <w:marBottom w:val="0"/>
          <w:divBdr>
            <w:top w:val="none" w:sz="0" w:space="0" w:color="auto"/>
            <w:left w:val="none" w:sz="0" w:space="0" w:color="auto"/>
            <w:bottom w:val="none" w:sz="0" w:space="0" w:color="auto"/>
            <w:right w:val="none" w:sz="0" w:space="0" w:color="auto"/>
          </w:divBdr>
          <w:divsChild>
            <w:div w:id="107550118">
              <w:marLeft w:val="0"/>
              <w:marRight w:val="0"/>
              <w:marTop w:val="0"/>
              <w:marBottom w:val="0"/>
              <w:divBdr>
                <w:top w:val="none" w:sz="0" w:space="0" w:color="auto"/>
                <w:left w:val="none" w:sz="0" w:space="0" w:color="auto"/>
                <w:bottom w:val="none" w:sz="0" w:space="0" w:color="auto"/>
                <w:right w:val="none" w:sz="0" w:space="0" w:color="auto"/>
              </w:divBdr>
              <w:divsChild>
                <w:div w:id="1707875510">
                  <w:marLeft w:val="0"/>
                  <w:marRight w:val="0"/>
                  <w:marTop w:val="0"/>
                  <w:marBottom w:val="0"/>
                  <w:divBdr>
                    <w:top w:val="none" w:sz="0" w:space="0" w:color="auto"/>
                    <w:left w:val="none" w:sz="0" w:space="0" w:color="auto"/>
                    <w:bottom w:val="none" w:sz="0" w:space="0" w:color="auto"/>
                    <w:right w:val="none" w:sz="0" w:space="0" w:color="auto"/>
                  </w:divBdr>
                  <w:divsChild>
                    <w:div w:id="18319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89588">
      <w:bodyDiv w:val="1"/>
      <w:marLeft w:val="0"/>
      <w:marRight w:val="0"/>
      <w:marTop w:val="0"/>
      <w:marBottom w:val="0"/>
      <w:divBdr>
        <w:top w:val="none" w:sz="0" w:space="0" w:color="auto"/>
        <w:left w:val="none" w:sz="0" w:space="0" w:color="auto"/>
        <w:bottom w:val="none" w:sz="0" w:space="0" w:color="auto"/>
        <w:right w:val="none" w:sz="0" w:space="0" w:color="auto"/>
      </w:divBdr>
    </w:div>
    <w:div w:id="1188908703">
      <w:bodyDiv w:val="1"/>
      <w:marLeft w:val="0"/>
      <w:marRight w:val="0"/>
      <w:marTop w:val="0"/>
      <w:marBottom w:val="0"/>
      <w:divBdr>
        <w:top w:val="none" w:sz="0" w:space="0" w:color="auto"/>
        <w:left w:val="none" w:sz="0" w:space="0" w:color="auto"/>
        <w:bottom w:val="none" w:sz="0" w:space="0" w:color="auto"/>
        <w:right w:val="none" w:sz="0" w:space="0" w:color="auto"/>
      </w:divBdr>
      <w:divsChild>
        <w:div w:id="1547522819">
          <w:marLeft w:val="0"/>
          <w:marRight w:val="0"/>
          <w:marTop w:val="0"/>
          <w:marBottom w:val="0"/>
          <w:divBdr>
            <w:top w:val="none" w:sz="0" w:space="0" w:color="auto"/>
            <w:left w:val="none" w:sz="0" w:space="0" w:color="auto"/>
            <w:bottom w:val="none" w:sz="0" w:space="0" w:color="auto"/>
            <w:right w:val="none" w:sz="0" w:space="0" w:color="auto"/>
          </w:divBdr>
          <w:divsChild>
            <w:div w:id="576866602">
              <w:marLeft w:val="0"/>
              <w:marRight w:val="0"/>
              <w:marTop w:val="0"/>
              <w:marBottom w:val="0"/>
              <w:divBdr>
                <w:top w:val="none" w:sz="0" w:space="0" w:color="auto"/>
                <w:left w:val="none" w:sz="0" w:space="0" w:color="auto"/>
                <w:bottom w:val="none" w:sz="0" w:space="0" w:color="auto"/>
                <w:right w:val="none" w:sz="0" w:space="0" w:color="auto"/>
              </w:divBdr>
              <w:divsChild>
                <w:div w:id="1287272743">
                  <w:marLeft w:val="0"/>
                  <w:marRight w:val="0"/>
                  <w:marTop w:val="0"/>
                  <w:marBottom w:val="0"/>
                  <w:divBdr>
                    <w:top w:val="none" w:sz="0" w:space="0" w:color="auto"/>
                    <w:left w:val="none" w:sz="0" w:space="0" w:color="auto"/>
                    <w:bottom w:val="none" w:sz="0" w:space="0" w:color="auto"/>
                    <w:right w:val="none" w:sz="0" w:space="0" w:color="auto"/>
                  </w:divBdr>
                  <w:divsChild>
                    <w:div w:id="7469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418">
      <w:bodyDiv w:val="1"/>
      <w:marLeft w:val="0"/>
      <w:marRight w:val="0"/>
      <w:marTop w:val="0"/>
      <w:marBottom w:val="0"/>
      <w:divBdr>
        <w:top w:val="none" w:sz="0" w:space="0" w:color="auto"/>
        <w:left w:val="none" w:sz="0" w:space="0" w:color="auto"/>
        <w:bottom w:val="none" w:sz="0" w:space="0" w:color="auto"/>
        <w:right w:val="none" w:sz="0" w:space="0" w:color="auto"/>
      </w:divBdr>
      <w:divsChild>
        <w:div w:id="506017130">
          <w:marLeft w:val="0"/>
          <w:marRight w:val="0"/>
          <w:marTop w:val="0"/>
          <w:marBottom w:val="0"/>
          <w:divBdr>
            <w:top w:val="none" w:sz="0" w:space="0" w:color="auto"/>
            <w:left w:val="none" w:sz="0" w:space="0" w:color="auto"/>
            <w:bottom w:val="none" w:sz="0" w:space="0" w:color="auto"/>
            <w:right w:val="none" w:sz="0" w:space="0" w:color="auto"/>
          </w:divBdr>
          <w:divsChild>
            <w:div w:id="967929417">
              <w:marLeft w:val="0"/>
              <w:marRight w:val="0"/>
              <w:marTop w:val="0"/>
              <w:marBottom w:val="0"/>
              <w:divBdr>
                <w:top w:val="none" w:sz="0" w:space="0" w:color="auto"/>
                <w:left w:val="none" w:sz="0" w:space="0" w:color="auto"/>
                <w:bottom w:val="none" w:sz="0" w:space="0" w:color="auto"/>
                <w:right w:val="none" w:sz="0" w:space="0" w:color="auto"/>
              </w:divBdr>
              <w:divsChild>
                <w:div w:id="778060813">
                  <w:marLeft w:val="0"/>
                  <w:marRight w:val="0"/>
                  <w:marTop w:val="0"/>
                  <w:marBottom w:val="0"/>
                  <w:divBdr>
                    <w:top w:val="none" w:sz="0" w:space="0" w:color="auto"/>
                    <w:left w:val="none" w:sz="0" w:space="0" w:color="auto"/>
                    <w:bottom w:val="none" w:sz="0" w:space="0" w:color="auto"/>
                    <w:right w:val="none" w:sz="0" w:space="0" w:color="auto"/>
                  </w:divBdr>
                  <w:divsChild>
                    <w:div w:id="145286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765089">
      <w:bodyDiv w:val="1"/>
      <w:marLeft w:val="0"/>
      <w:marRight w:val="0"/>
      <w:marTop w:val="0"/>
      <w:marBottom w:val="0"/>
      <w:divBdr>
        <w:top w:val="none" w:sz="0" w:space="0" w:color="auto"/>
        <w:left w:val="none" w:sz="0" w:space="0" w:color="auto"/>
        <w:bottom w:val="none" w:sz="0" w:space="0" w:color="auto"/>
        <w:right w:val="none" w:sz="0" w:space="0" w:color="auto"/>
      </w:divBdr>
    </w:div>
    <w:div w:id="1721587929">
      <w:bodyDiv w:val="1"/>
      <w:marLeft w:val="0"/>
      <w:marRight w:val="0"/>
      <w:marTop w:val="0"/>
      <w:marBottom w:val="0"/>
      <w:divBdr>
        <w:top w:val="none" w:sz="0" w:space="0" w:color="auto"/>
        <w:left w:val="none" w:sz="0" w:space="0" w:color="auto"/>
        <w:bottom w:val="none" w:sz="0" w:space="0" w:color="auto"/>
        <w:right w:val="none" w:sz="0" w:space="0" w:color="auto"/>
      </w:divBdr>
    </w:div>
    <w:div w:id="18634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2023-09-14T17:51:00Z</dcterms:created>
  <dcterms:modified xsi:type="dcterms:W3CDTF">2023-09-14T17:51:00Z</dcterms:modified>
</cp:coreProperties>
</file>