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A7732" w14:textId="7F132CFE" w:rsidR="000956FA" w:rsidRPr="00151074" w:rsidRDefault="001E7B0F" w:rsidP="00952D74">
      <w:pPr>
        <w:pStyle w:val="Heading1"/>
        <w:jc w:val="center"/>
        <w:rPr>
          <w:rFonts w:ascii="Aptos" w:hAnsi="Aptos"/>
          <w:color w:val="auto"/>
          <w:sz w:val="44"/>
          <w:szCs w:val="44"/>
        </w:rPr>
      </w:pPr>
      <w:r w:rsidRPr="00151074">
        <w:rPr>
          <w:rFonts w:ascii="Aptos" w:hAnsi="Aptos"/>
          <w:color w:val="auto"/>
          <w:sz w:val="44"/>
          <w:szCs w:val="44"/>
        </w:rPr>
        <w:t>Health Programming at Your Library</w:t>
      </w:r>
    </w:p>
    <w:p w14:paraId="093390E1" w14:textId="77777777" w:rsidR="00A44EA4" w:rsidRPr="00B20C6E" w:rsidRDefault="00A44EA4" w:rsidP="00FA1ADC">
      <w:pPr>
        <w:pStyle w:val="Heading2"/>
        <w:rPr>
          <w:rStyle w:val="eop"/>
          <w:rFonts w:ascii="Aptos" w:hAnsi="Aptos"/>
          <w:b/>
          <w:bCs/>
          <w:color w:val="auto"/>
        </w:rPr>
      </w:pPr>
      <w:r w:rsidRPr="00B20C6E">
        <w:rPr>
          <w:rFonts w:ascii="Aptos" w:hAnsi="Aptos"/>
          <w:b/>
          <w:bCs/>
          <w:color w:val="auto"/>
        </w:rPr>
        <w:t>Activity 1: Choose Your Own Adventure</w:t>
      </w:r>
    </w:p>
    <w:p w14:paraId="1A49ACD5" w14:textId="0A9E10C3" w:rsidR="00A44EA4" w:rsidRPr="004966FA" w:rsidRDefault="00A44EA4" w:rsidP="00A44EA4">
      <w:pPr>
        <w:pStyle w:val="ListParagraph"/>
        <w:rPr>
          <w:sz w:val="24"/>
          <w:szCs w:val="24"/>
        </w:rPr>
      </w:pPr>
      <w:r w:rsidRPr="00F24E0F">
        <w:t>1.</w:t>
      </w:r>
      <w:r w:rsidR="004966FA">
        <w:t xml:space="preserve"> </w:t>
      </w:r>
      <w:r w:rsidRPr="004966FA">
        <w:rPr>
          <w:sz w:val="24"/>
          <w:szCs w:val="24"/>
        </w:rPr>
        <w:t>Pick a resource</w:t>
      </w:r>
      <w:r w:rsidR="004966FA" w:rsidRPr="004966FA">
        <w:rPr>
          <w:sz w:val="24"/>
          <w:szCs w:val="24"/>
        </w:rPr>
        <w:t xml:space="preserve"> (linked below)</w:t>
      </w:r>
      <w:r w:rsidRPr="004966FA">
        <w:rPr>
          <w:sz w:val="24"/>
          <w:szCs w:val="24"/>
        </w:rPr>
        <w:t xml:space="preserve">. </w:t>
      </w:r>
    </w:p>
    <w:p w14:paraId="1778177C" w14:textId="6CF5B44C" w:rsidR="00A44EA4" w:rsidRPr="004966FA" w:rsidRDefault="00A44EA4" w:rsidP="00A44EA4">
      <w:pPr>
        <w:pStyle w:val="ListParagraph"/>
        <w:rPr>
          <w:sz w:val="24"/>
          <w:szCs w:val="24"/>
        </w:rPr>
      </w:pPr>
      <w:r w:rsidRPr="004966FA">
        <w:rPr>
          <w:sz w:val="24"/>
          <w:szCs w:val="24"/>
        </w:rPr>
        <w:t>2.</w:t>
      </w:r>
      <w:r w:rsidR="004966FA" w:rsidRPr="004966FA">
        <w:rPr>
          <w:sz w:val="24"/>
          <w:szCs w:val="24"/>
        </w:rPr>
        <w:t xml:space="preserve"> </w:t>
      </w:r>
      <w:r w:rsidRPr="004966FA">
        <w:rPr>
          <w:sz w:val="24"/>
          <w:szCs w:val="24"/>
        </w:rPr>
        <w:t xml:space="preserve">Explore and learn about your area. </w:t>
      </w:r>
    </w:p>
    <w:p w14:paraId="740BF143" w14:textId="2912AEF0" w:rsidR="00A44EA4" w:rsidRPr="004966FA" w:rsidRDefault="00A44EA4" w:rsidP="00A44EA4">
      <w:pPr>
        <w:pStyle w:val="ListParagraph"/>
        <w:rPr>
          <w:sz w:val="24"/>
          <w:szCs w:val="24"/>
        </w:rPr>
      </w:pPr>
      <w:r w:rsidRPr="004966FA">
        <w:rPr>
          <w:sz w:val="24"/>
          <w:szCs w:val="24"/>
        </w:rPr>
        <w:t>3.</w:t>
      </w:r>
      <w:r w:rsidR="004966FA" w:rsidRPr="004966FA">
        <w:rPr>
          <w:sz w:val="24"/>
          <w:szCs w:val="24"/>
        </w:rPr>
        <w:t xml:space="preserve"> </w:t>
      </w:r>
      <w:r w:rsidRPr="004966FA">
        <w:rPr>
          <w:sz w:val="24"/>
          <w:szCs w:val="24"/>
        </w:rPr>
        <w:t>Share what you used and what you learned or confirmed.</w:t>
      </w:r>
    </w:p>
    <w:p w14:paraId="2EC12BF7" w14:textId="106E56FD" w:rsidR="000E7972" w:rsidRPr="004966FA" w:rsidRDefault="00F24E0F" w:rsidP="004966FA">
      <w:pPr>
        <w:spacing w:after="120"/>
        <w:ind w:left="720"/>
        <w:rPr>
          <w:rStyle w:val="Hyperlink"/>
          <w:rFonts w:cstheme="minorHAnsi"/>
          <w:sz w:val="24"/>
          <w:szCs w:val="24"/>
        </w:rPr>
      </w:pPr>
      <w:hyperlink r:id="rId7" w:history="1">
        <w:r w:rsidRPr="004966FA">
          <w:rPr>
            <w:rStyle w:val="Hyperlink"/>
            <w:rFonts w:cstheme="minorHAnsi"/>
            <w:sz w:val="24"/>
            <w:szCs w:val="24"/>
          </w:rPr>
          <w:t>State Health Facts</w:t>
        </w:r>
      </w:hyperlink>
    </w:p>
    <w:p w14:paraId="6CE1C66F" w14:textId="69AA941C" w:rsidR="00F24E0F" w:rsidRPr="004966FA" w:rsidRDefault="00F24E0F" w:rsidP="004966FA">
      <w:pPr>
        <w:pStyle w:val="paragraph"/>
        <w:spacing w:before="0" w:beforeAutospacing="0" w:after="120" w:afterAutospacing="0"/>
        <w:ind w:left="720"/>
        <w:textAlignment w:val="baseline"/>
        <w:rPr>
          <w:rStyle w:val="Hyperlink"/>
          <w:rFonts w:asciiTheme="minorHAnsi" w:hAnsiTheme="minorHAnsi" w:cstheme="minorHAnsi"/>
        </w:rPr>
      </w:pPr>
      <w:hyperlink r:id="rId8" w:history="1">
        <w:r w:rsidRPr="004966FA">
          <w:rPr>
            <w:rStyle w:val="Hyperlink"/>
            <w:rFonts w:asciiTheme="minorHAnsi" w:hAnsiTheme="minorHAnsi" w:cstheme="minorHAnsi"/>
          </w:rPr>
          <w:t>County Health Rankings and Roadmaps</w:t>
        </w:r>
      </w:hyperlink>
    </w:p>
    <w:p w14:paraId="0EA4F85F" w14:textId="31D57F75" w:rsidR="00F24E0F" w:rsidRDefault="00F24E0F" w:rsidP="004966FA">
      <w:pPr>
        <w:pStyle w:val="paragraph"/>
        <w:spacing w:before="0" w:beforeAutospacing="0" w:after="200" w:afterAutospacing="0"/>
        <w:ind w:left="720"/>
        <w:textAlignment w:val="baseline"/>
      </w:pPr>
      <w:hyperlink r:id="rId9" w:history="1">
        <w:r w:rsidRPr="004966FA">
          <w:rPr>
            <w:rStyle w:val="Hyperlink"/>
            <w:rFonts w:asciiTheme="minorHAnsi" w:hAnsiTheme="minorHAnsi" w:cstheme="minorHAnsi"/>
          </w:rPr>
          <w:t>City Health Dashboard</w:t>
        </w:r>
      </w:hyperlink>
    </w:p>
    <w:p w14:paraId="051652B8" w14:textId="75B6F2B8" w:rsidR="009445CE" w:rsidRPr="009445CE" w:rsidRDefault="009445CE" w:rsidP="004966FA">
      <w:pPr>
        <w:pStyle w:val="paragraph"/>
        <w:spacing w:before="0" w:beforeAutospacing="0" w:after="200" w:afterAutospacing="0"/>
        <w:ind w:left="720"/>
        <w:textAlignment w:val="baseline"/>
        <w:rPr>
          <w:rFonts w:ascii="Calibri" w:hAnsi="Calibri" w:cs="Calibri"/>
          <w:color w:val="0563C1" w:themeColor="hyperlink"/>
          <w:u w:val="single"/>
        </w:rPr>
      </w:pPr>
      <w:hyperlink r:id="rId10" w:history="1">
        <w:r w:rsidRPr="009445CE">
          <w:rPr>
            <w:rStyle w:val="Hyperlink"/>
            <w:rFonts w:ascii="Calibri" w:hAnsi="Calibri" w:cs="Calibri"/>
          </w:rPr>
          <w:t>Congressional District Health Dashboard</w:t>
        </w:r>
      </w:hyperlink>
    </w:p>
    <w:p w14:paraId="09CBDCC9" w14:textId="0D988E8B" w:rsidR="00F24E0F" w:rsidRPr="00B20C6E" w:rsidRDefault="008019F4" w:rsidP="00FA1ADC">
      <w:pPr>
        <w:pStyle w:val="Heading2"/>
        <w:rPr>
          <w:rFonts w:ascii="Aptos" w:hAnsi="Aptos"/>
          <w:b/>
          <w:bCs/>
          <w:color w:val="auto"/>
        </w:rPr>
      </w:pPr>
      <w:r w:rsidRPr="00B20C6E">
        <w:rPr>
          <w:rFonts w:ascii="Aptos" w:hAnsi="Aptos"/>
          <w:b/>
          <w:bCs/>
          <w:color w:val="auto"/>
        </w:rPr>
        <w:t>Activity 2: Explore Programming Ideas</w:t>
      </w:r>
    </w:p>
    <w:p w14:paraId="48D36DC2" w14:textId="4B0F205A" w:rsidR="00E32FDA" w:rsidRPr="004966FA" w:rsidRDefault="00E32FDA" w:rsidP="004966F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966FA">
        <w:rPr>
          <w:sz w:val="24"/>
          <w:szCs w:val="24"/>
        </w:rPr>
        <w:t>Select a resource from below</w:t>
      </w:r>
    </w:p>
    <w:p w14:paraId="5422094C" w14:textId="28C01579" w:rsidR="00B85485" w:rsidRPr="004966FA" w:rsidRDefault="00B85485" w:rsidP="004966F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966FA">
        <w:rPr>
          <w:sz w:val="24"/>
          <w:szCs w:val="24"/>
        </w:rPr>
        <w:t xml:space="preserve">Explore </w:t>
      </w:r>
      <w:r w:rsidR="00A63B55" w:rsidRPr="004966FA">
        <w:rPr>
          <w:sz w:val="24"/>
          <w:szCs w:val="24"/>
        </w:rPr>
        <w:t>one of the</w:t>
      </w:r>
      <w:r w:rsidRPr="004966FA">
        <w:rPr>
          <w:sz w:val="24"/>
          <w:szCs w:val="24"/>
        </w:rPr>
        <w:t xml:space="preserve"> resource</w:t>
      </w:r>
      <w:r w:rsidR="00A63B55" w:rsidRPr="004966FA">
        <w:rPr>
          <w:sz w:val="24"/>
          <w:szCs w:val="24"/>
        </w:rPr>
        <w:t>s</w:t>
      </w:r>
      <w:r w:rsidRPr="004966FA">
        <w:rPr>
          <w:sz w:val="24"/>
          <w:szCs w:val="24"/>
        </w:rPr>
        <w:t xml:space="preserve"> and identify one idea that could be used or adapted for your community.</w:t>
      </w:r>
    </w:p>
    <w:p w14:paraId="22E3A00C" w14:textId="2B189AC8" w:rsidR="004966FA" w:rsidRPr="004966FA" w:rsidRDefault="004966FA" w:rsidP="004966F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966FA">
        <w:rPr>
          <w:sz w:val="24"/>
          <w:szCs w:val="24"/>
        </w:rPr>
        <w:t xml:space="preserve">Share what you used, and </w:t>
      </w:r>
      <w:r>
        <w:rPr>
          <w:sz w:val="24"/>
          <w:szCs w:val="24"/>
        </w:rPr>
        <w:t xml:space="preserve">what you learned about it or could use from it. </w:t>
      </w:r>
    </w:p>
    <w:p w14:paraId="434D62B4" w14:textId="344302F4" w:rsidR="002639D1" w:rsidRPr="004966FA" w:rsidRDefault="002639D1" w:rsidP="004966FA">
      <w:pPr>
        <w:pStyle w:val="ListParagraph"/>
        <w:numPr>
          <w:ilvl w:val="0"/>
          <w:numId w:val="10"/>
        </w:numPr>
        <w:rPr>
          <w:rStyle w:val="Hyperlink"/>
          <w:sz w:val="24"/>
          <w:szCs w:val="24"/>
        </w:rPr>
      </w:pPr>
      <w:hyperlink r:id="rId11" w:history="1">
        <w:r w:rsidRPr="004966FA">
          <w:rPr>
            <w:rStyle w:val="Hyperlink"/>
            <w:sz w:val="24"/>
            <w:szCs w:val="24"/>
          </w:rPr>
          <w:t>Let’s Move in Libraries</w:t>
        </w:r>
      </w:hyperlink>
      <w:r w:rsidRPr="004966FA">
        <w:rPr>
          <w:rStyle w:val="Hyperlink"/>
          <w:sz w:val="24"/>
          <w:szCs w:val="24"/>
        </w:rPr>
        <w:t xml:space="preserve"> </w:t>
      </w:r>
    </w:p>
    <w:p w14:paraId="0AD06A50" w14:textId="09BAE29B" w:rsidR="002639D1" w:rsidRPr="004966FA" w:rsidRDefault="002639D1" w:rsidP="004966FA">
      <w:pPr>
        <w:pStyle w:val="ListParagraph"/>
        <w:numPr>
          <w:ilvl w:val="0"/>
          <w:numId w:val="10"/>
        </w:numPr>
        <w:rPr>
          <w:rStyle w:val="Hyperlink"/>
          <w:sz w:val="24"/>
          <w:szCs w:val="24"/>
        </w:rPr>
      </w:pPr>
      <w:hyperlink r:id="rId12" w:history="1">
        <w:r w:rsidRPr="004966FA">
          <w:rPr>
            <w:rStyle w:val="Hyperlink"/>
            <w:sz w:val="24"/>
            <w:szCs w:val="24"/>
          </w:rPr>
          <w:t>ALA: Programming Librarian</w:t>
        </w:r>
      </w:hyperlink>
      <w:r w:rsidRPr="004966FA">
        <w:rPr>
          <w:rStyle w:val="Hyperlink"/>
          <w:sz w:val="24"/>
          <w:szCs w:val="24"/>
        </w:rPr>
        <w:t xml:space="preserve"> </w:t>
      </w:r>
    </w:p>
    <w:p w14:paraId="788B2725" w14:textId="463D0619" w:rsidR="002639D1" w:rsidRPr="004966FA" w:rsidRDefault="002639D1" w:rsidP="004966FA">
      <w:pPr>
        <w:pStyle w:val="ListParagraph"/>
        <w:numPr>
          <w:ilvl w:val="0"/>
          <w:numId w:val="10"/>
        </w:numPr>
        <w:rPr>
          <w:rStyle w:val="Hyperlink"/>
          <w:sz w:val="24"/>
          <w:szCs w:val="24"/>
        </w:rPr>
      </w:pPr>
      <w:hyperlink r:id="rId13" w:history="1">
        <w:r w:rsidRPr="004966FA">
          <w:rPr>
            <w:rStyle w:val="Hyperlink"/>
            <w:sz w:val="24"/>
            <w:szCs w:val="24"/>
          </w:rPr>
          <w:t>WebJunction: Health Happens in Libraries</w:t>
        </w:r>
      </w:hyperlink>
      <w:r w:rsidRPr="004966FA">
        <w:rPr>
          <w:rStyle w:val="Hyperlink"/>
          <w:sz w:val="24"/>
          <w:szCs w:val="24"/>
        </w:rPr>
        <w:t xml:space="preserve"> </w:t>
      </w:r>
    </w:p>
    <w:p w14:paraId="0D69BD77" w14:textId="13BDAC30" w:rsidR="002639D1" w:rsidRPr="004966FA" w:rsidRDefault="002639D1" w:rsidP="004966FA">
      <w:pPr>
        <w:pStyle w:val="ListParagraph"/>
        <w:numPr>
          <w:ilvl w:val="0"/>
          <w:numId w:val="10"/>
        </w:numPr>
        <w:rPr>
          <w:rStyle w:val="Hyperlink"/>
          <w:sz w:val="24"/>
          <w:szCs w:val="24"/>
        </w:rPr>
      </w:pPr>
      <w:hyperlink r:id="rId14" w:history="1">
        <w:r w:rsidRPr="004966FA">
          <w:rPr>
            <w:rStyle w:val="Hyperlink"/>
            <w:sz w:val="24"/>
            <w:szCs w:val="24"/>
          </w:rPr>
          <w:t>Rural Health Literacy Toolkit</w:t>
        </w:r>
      </w:hyperlink>
    </w:p>
    <w:p w14:paraId="2C963DFF" w14:textId="2F06CA60" w:rsidR="002639D1" w:rsidRPr="004966FA" w:rsidRDefault="002639D1" w:rsidP="004966FA">
      <w:pPr>
        <w:pStyle w:val="ListParagraph"/>
        <w:numPr>
          <w:ilvl w:val="0"/>
          <w:numId w:val="10"/>
        </w:numPr>
        <w:rPr>
          <w:rStyle w:val="Hyperlink"/>
          <w:sz w:val="24"/>
          <w:szCs w:val="24"/>
        </w:rPr>
      </w:pPr>
      <w:hyperlink r:id="rId15" w:history="1">
        <w:r w:rsidRPr="004966FA">
          <w:rPr>
            <w:rStyle w:val="Hyperlink"/>
            <w:sz w:val="24"/>
            <w:szCs w:val="24"/>
          </w:rPr>
          <w:t>Ready.gov </w:t>
        </w:r>
      </w:hyperlink>
      <w:r w:rsidRPr="004966FA">
        <w:rPr>
          <w:rStyle w:val="Hyperlink"/>
          <w:sz w:val="24"/>
          <w:szCs w:val="24"/>
        </w:rPr>
        <w:t xml:space="preserve"> </w:t>
      </w:r>
    </w:p>
    <w:p w14:paraId="1AD52938" w14:textId="55F10960" w:rsidR="002639D1" w:rsidRPr="00953243" w:rsidRDefault="00953243" w:rsidP="004966FA">
      <w:pPr>
        <w:pStyle w:val="ListParagraph"/>
        <w:numPr>
          <w:ilvl w:val="0"/>
          <w:numId w:val="10"/>
        </w:numPr>
        <w:rPr>
          <w:rStyle w:val="Hyperlink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"https://jbrary.com/"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2639D1" w:rsidRPr="00953243">
        <w:rPr>
          <w:rStyle w:val="Hyperlink"/>
          <w:sz w:val="24"/>
          <w:szCs w:val="24"/>
        </w:rPr>
        <w:t xml:space="preserve">Jbrary Storytime Resources </w:t>
      </w:r>
    </w:p>
    <w:p w14:paraId="46B10345" w14:textId="458B0677" w:rsidR="00C9082F" w:rsidRPr="004E47A8" w:rsidRDefault="00953243" w:rsidP="004966FA">
      <w:pPr>
        <w:pStyle w:val="ListParagraph"/>
        <w:numPr>
          <w:ilvl w:val="0"/>
          <w:numId w:val="10"/>
        </w:numPr>
        <w:rPr>
          <w:color w:val="0563C1" w:themeColor="hyperlink"/>
          <w:sz w:val="24"/>
          <w:szCs w:val="24"/>
          <w:u w:val="single"/>
        </w:rPr>
      </w:pPr>
      <w:r>
        <w:rPr>
          <w:sz w:val="24"/>
          <w:szCs w:val="24"/>
        </w:rPr>
        <w:fldChar w:fldCharType="end"/>
      </w:r>
      <w:hyperlink r:id="rId16" w:history="1">
        <w:r w:rsidR="002639D1" w:rsidRPr="004966FA">
          <w:rPr>
            <w:rStyle w:val="Hyperlink"/>
            <w:sz w:val="24"/>
            <w:szCs w:val="24"/>
          </w:rPr>
          <w:t>NNLM Past Funded Projects</w:t>
        </w:r>
      </w:hyperlink>
    </w:p>
    <w:p w14:paraId="69B082B6" w14:textId="2C6C3B44" w:rsidR="004E47A8" w:rsidRPr="004E47A8" w:rsidRDefault="004E47A8" w:rsidP="004E47A8">
      <w:pPr>
        <w:pStyle w:val="ListParagraph"/>
        <w:numPr>
          <w:ilvl w:val="0"/>
          <w:numId w:val="10"/>
        </w:numPr>
        <w:rPr>
          <w:rStyle w:val="Hyperlink"/>
          <w:sz w:val="24"/>
          <w:szCs w:val="24"/>
        </w:rPr>
      </w:pPr>
      <w:hyperlink r:id="rId17" w:history="1">
        <w:r w:rsidRPr="004E47A8">
          <w:rPr>
            <w:rStyle w:val="Hyperlink"/>
            <w:sz w:val="24"/>
            <w:szCs w:val="24"/>
          </w:rPr>
          <w:t>National Health Observances</w:t>
        </w:r>
      </w:hyperlink>
    </w:p>
    <w:p w14:paraId="7B788C54" w14:textId="45E3C38C" w:rsidR="00C9082F" w:rsidRPr="00B20C6E" w:rsidRDefault="00C9082F" w:rsidP="00FA1ADC">
      <w:pPr>
        <w:pStyle w:val="Heading2"/>
        <w:rPr>
          <w:rFonts w:ascii="Aptos" w:hAnsi="Aptos"/>
          <w:b/>
          <w:bCs/>
          <w:color w:val="auto"/>
        </w:rPr>
      </w:pPr>
      <w:r w:rsidRPr="00B20C6E">
        <w:rPr>
          <w:rFonts w:ascii="Aptos" w:hAnsi="Aptos"/>
          <w:b/>
          <w:bCs/>
          <w:color w:val="auto"/>
        </w:rPr>
        <w:t>Getting Started: Partnerships</w:t>
      </w:r>
    </w:p>
    <w:p w14:paraId="7F0971F6" w14:textId="5221F31D" w:rsidR="00222E5D" w:rsidRPr="00CB1CA7" w:rsidRDefault="00222E5D" w:rsidP="00263F5A">
      <w:pPr>
        <w:ind w:left="720"/>
        <w:rPr>
          <w:rStyle w:val="Hyperlink"/>
          <w:sz w:val="24"/>
          <w:szCs w:val="24"/>
        </w:rPr>
      </w:pPr>
      <w:hyperlink r:id="rId18" w:history="1">
        <w:r w:rsidRPr="00CB1CA7">
          <w:rPr>
            <w:rStyle w:val="Hyperlink"/>
            <w:sz w:val="24"/>
            <w:szCs w:val="24"/>
          </w:rPr>
          <w:t>“Period Pantry” at the Brooklyn Public Central Library</w:t>
        </w:r>
      </w:hyperlink>
    </w:p>
    <w:p w14:paraId="2865DA16" w14:textId="2482699F" w:rsidR="00222E5D" w:rsidRDefault="00222E5D" w:rsidP="00263F5A">
      <w:pPr>
        <w:ind w:left="720"/>
        <w:rPr>
          <w:rStyle w:val="Hyperlink"/>
          <w:sz w:val="24"/>
          <w:szCs w:val="24"/>
        </w:rPr>
      </w:pPr>
      <w:hyperlink r:id="rId19" w:history="1">
        <w:r w:rsidRPr="00CB1CA7">
          <w:rPr>
            <w:rStyle w:val="Hyperlink"/>
            <w:sz w:val="24"/>
            <w:szCs w:val="24"/>
          </w:rPr>
          <w:t>NNLM Discovery-Virtual Health. Virtual Health at the Pottsboro Public Library  </w:t>
        </w:r>
      </w:hyperlink>
      <w:r w:rsidRPr="00CB1CA7">
        <w:rPr>
          <w:rStyle w:val="Hyperlink"/>
          <w:sz w:val="24"/>
          <w:szCs w:val="24"/>
        </w:rPr>
        <w:t xml:space="preserve"> </w:t>
      </w:r>
    </w:p>
    <w:p w14:paraId="44538F88" w14:textId="16F3A24A" w:rsidR="00263F5A" w:rsidRPr="005806AF" w:rsidRDefault="00263F5A" w:rsidP="005806AF">
      <w:pPr>
        <w:pStyle w:val="Heading2"/>
        <w:rPr>
          <w:rFonts w:ascii="Aptos" w:hAnsi="Aptos"/>
          <w:b/>
          <w:bCs/>
          <w:color w:val="auto"/>
        </w:rPr>
      </w:pPr>
      <w:r w:rsidRPr="005806AF">
        <w:rPr>
          <w:rFonts w:ascii="Aptos" w:hAnsi="Aptos"/>
          <w:b/>
          <w:bCs/>
          <w:color w:val="auto"/>
        </w:rPr>
        <w:t>Planning and Implementation</w:t>
      </w:r>
    </w:p>
    <w:p w14:paraId="7FCC8669" w14:textId="2AA73DCB" w:rsidR="00CB1CA7" w:rsidRPr="00CB1CA7" w:rsidRDefault="00CB1CA7" w:rsidP="00263F5A">
      <w:pPr>
        <w:ind w:left="720"/>
        <w:rPr>
          <w:sz w:val="24"/>
          <w:szCs w:val="24"/>
        </w:rPr>
      </w:pPr>
      <w:hyperlink r:id="rId20" w:history="1">
        <w:r w:rsidRPr="00CB1CA7">
          <w:rPr>
            <w:rStyle w:val="Hyperlink"/>
            <w:sz w:val="24"/>
            <w:szCs w:val="24"/>
          </w:rPr>
          <w:t>NNLM Logic Model</w:t>
        </w:r>
      </w:hyperlink>
    </w:p>
    <w:p w14:paraId="447F5FD2" w14:textId="4E33B552" w:rsidR="00CB1CA7" w:rsidRDefault="00CC6E64" w:rsidP="00263F5A">
      <w:pPr>
        <w:ind w:left="720"/>
        <w:rPr>
          <w:sz w:val="24"/>
          <w:szCs w:val="24"/>
        </w:rPr>
      </w:pPr>
      <w:hyperlink r:id="rId21" w:history="1">
        <w:r>
          <w:rPr>
            <w:rStyle w:val="Hyperlink"/>
            <w:sz w:val="24"/>
            <w:szCs w:val="24"/>
          </w:rPr>
          <w:t>Storytime Logic Model: Library Research Service</w:t>
        </w:r>
      </w:hyperlink>
    </w:p>
    <w:p w14:paraId="0F0B5FBB" w14:textId="3888A9B2" w:rsidR="00CB2E88" w:rsidRPr="00B20C6E" w:rsidRDefault="00CB2E88" w:rsidP="00FA1ADC">
      <w:pPr>
        <w:pStyle w:val="Heading2"/>
        <w:rPr>
          <w:rFonts w:ascii="Aptos" w:hAnsi="Aptos"/>
          <w:b/>
          <w:bCs/>
          <w:color w:val="auto"/>
        </w:rPr>
      </w:pPr>
      <w:r w:rsidRPr="00B20C6E">
        <w:rPr>
          <w:rFonts w:ascii="Aptos" w:hAnsi="Aptos"/>
          <w:b/>
          <w:bCs/>
          <w:color w:val="auto"/>
        </w:rPr>
        <w:t>Activity 3: Your Turn</w:t>
      </w:r>
    </w:p>
    <w:p w14:paraId="59D514AA" w14:textId="383BC967" w:rsidR="00C63DDB" w:rsidRDefault="00BD4EE6" w:rsidP="008A5DD6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</w:rPr>
      </w:pPr>
      <w:r w:rsidRPr="00BD4EE6">
        <w:rPr>
          <w:rFonts w:asciiTheme="minorHAnsi" w:hAnsiTheme="minorHAnsi" w:cstheme="minorHAnsi"/>
        </w:rPr>
        <w:t xml:space="preserve">Choose </w:t>
      </w:r>
      <w:r w:rsidRPr="000110F6">
        <w:rPr>
          <w:rFonts w:asciiTheme="minorHAnsi" w:hAnsiTheme="minorHAnsi" w:cstheme="minorHAnsi"/>
          <w:u w:val="single"/>
        </w:rPr>
        <w:t>either</w:t>
      </w:r>
      <w:r w:rsidRPr="00BD4EE6">
        <w:rPr>
          <w:rFonts w:asciiTheme="minorHAnsi" w:hAnsiTheme="minorHAnsi" w:cstheme="minorHAnsi"/>
        </w:rPr>
        <w:t xml:space="preserve"> the </w:t>
      </w:r>
      <w:r w:rsidR="000110F6" w:rsidRPr="00BD4EE6">
        <w:rPr>
          <w:rFonts w:asciiTheme="minorHAnsi" w:hAnsiTheme="minorHAnsi" w:cstheme="minorHAnsi"/>
        </w:rPr>
        <w:t>logic model</w:t>
      </w:r>
      <w:r w:rsidR="00B27E05">
        <w:rPr>
          <w:rFonts w:asciiTheme="minorHAnsi" w:hAnsiTheme="minorHAnsi" w:cstheme="minorHAnsi"/>
        </w:rPr>
        <w:t xml:space="preserve"> below</w:t>
      </w:r>
      <w:r w:rsidR="000110F6">
        <w:rPr>
          <w:rFonts w:asciiTheme="minorHAnsi" w:hAnsiTheme="minorHAnsi" w:cstheme="minorHAnsi"/>
        </w:rPr>
        <w:t xml:space="preserve"> or the</w:t>
      </w:r>
      <w:r w:rsidR="000110F6" w:rsidRPr="00BD4EE6">
        <w:rPr>
          <w:rFonts w:asciiTheme="minorHAnsi" w:hAnsiTheme="minorHAnsi" w:cstheme="minorHAnsi"/>
        </w:rPr>
        <w:t xml:space="preserve"> </w:t>
      </w:r>
      <w:r w:rsidRPr="00BD4EE6">
        <w:rPr>
          <w:rFonts w:asciiTheme="minorHAnsi" w:hAnsiTheme="minorHAnsi" w:cstheme="minorHAnsi"/>
        </w:rPr>
        <w:t xml:space="preserve">7 questions </w:t>
      </w:r>
      <w:r w:rsidR="004C4D0A">
        <w:rPr>
          <w:rFonts w:asciiTheme="minorHAnsi" w:hAnsiTheme="minorHAnsi" w:cstheme="minorHAnsi"/>
        </w:rPr>
        <w:t xml:space="preserve">on the next page </w:t>
      </w:r>
      <w:r w:rsidRPr="00BD4EE6">
        <w:rPr>
          <w:rFonts w:asciiTheme="minorHAnsi" w:hAnsiTheme="minorHAnsi" w:cstheme="minorHAnsi"/>
        </w:rPr>
        <w:t>and begin filling in the key pieces to implement your idea.</w:t>
      </w:r>
    </w:p>
    <w:p w14:paraId="0A9252F3" w14:textId="1108E000" w:rsidR="006B3902" w:rsidRPr="00B20C6E" w:rsidRDefault="006B3902" w:rsidP="00FA1ADC">
      <w:pPr>
        <w:pStyle w:val="Heading3"/>
        <w:rPr>
          <w:rFonts w:ascii="Aptos" w:hAnsi="Aptos"/>
          <w:b/>
          <w:bCs/>
          <w:color w:val="auto"/>
        </w:rPr>
      </w:pPr>
      <w:r w:rsidRPr="00B20C6E">
        <w:rPr>
          <w:rFonts w:ascii="Aptos" w:hAnsi="Aptos"/>
          <w:b/>
          <w:bCs/>
          <w:color w:val="auto"/>
        </w:rPr>
        <w:lastRenderedPageBreak/>
        <w:t>Logic Model</w:t>
      </w:r>
    </w:p>
    <w:p w14:paraId="74D3FFD2" w14:textId="68FB4396" w:rsidR="003B5938" w:rsidRDefault="003B5938" w:rsidP="008A5DD6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Project:</w:t>
      </w:r>
    </w:p>
    <w:p w14:paraId="215C1F96" w14:textId="3C57DFC6" w:rsidR="003B5938" w:rsidRPr="008A5DD6" w:rsidRDefault="003B5938" w:rsidP="008A5DD6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Goal:</w:t>
      </w:r>
    </w:p>
    <w:tbl>
      <w:tblPr>
        <w:tblStyle w:val="TableGrid"/>
        <w:tblW w:w="9463" w:type="dxa"/>
        <w:tblLayout w:type="fixed"/>
        <w:tblLook w:val="06A0" w:firstRow="1" w:lastRow="0" w:firstColumn="1" w:lastColumn="0" w:noHBand="1" w:noVBand="1"/>
        <w:tblCaption w:val="Activity 3. Your turn using a logic model"/>
      </w:tblPr>
      <w:tblGrid>
        <w:gridCol w:w="1560"/>
        <w:gridCol w:w="1560"/>
        <w:gridCol w:w="1560"/>
        <w:gridCol w:w="1560"/>
        <w:gridCol w:w="1560"/>
        <w:gridCol w:w="1663"/>
      </w:tblGrid>
      <w:tr w:rsidR="00C63DDB" w14:paraId="36C7D36C" w14:textId="77777777" w:rsidTr="003B5938">
        <w:trPr>
          <w:cantSplit/>
          <w:trHeight w:val="300"/>
          <w:tblHeader/>
        </w:trPr>
        <w:tc>
          <w:tcPr>
            <w:tcW w:w="1560" w:type="dxa"/>
          </w:tcPr>
          <w:p w14:paraId="3FFA1C78" w14:textId="77777777" w:rsidR="00C63DDB" w:rsidRDefault="00C63DDB" w:rsidP="00D41081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42468AF">
              <w:rPr>
                <w:rFonts w:eastAsiaTheme="minorEastAsia"/>
                <w:color w:val="000000" w:themeColor="text1"/>
                <w:sz w:val="24"/>
                <w:szCs w:val="24"/>
              </w:rPr>
              <w:t>Inputs</w:t>
            </w:r>
          </w:p>
        </w:tc>
        <w:tc>
          <w:tcPr>
            <w:tcW w:w="3120" w:type="dxa"/>
            <w:gridSpan w:val="2"/>
          </w:tcPr>
          <w:p w14:paraId="7922F43E" w14:textId="77777777" w:rsidR="00C63DDB" w:rsidRDefault="00C63DDB" w:rsidP="00AC07B0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42468AF">
              <w:rPr>
                <w:rFonts w:eastAsiaTheme="minorEastAsia"/>
                <w:color w:val="000000" w:themeColor="text1"/>
                <w:sz w:val="24"/>
                <w:szCs w:val="24"/>
              </w:rPr>
              <w:t>Activities</w:t>
            </w:r>
          </w:p>
        </w:tc>
        <w:tc>
          <w:tcPr>
            <w:tcW w:w="4783" w:type="dxa"/>
            <w:gridSpan w:val="3"/>
          </w:tcPr>
          <w:p w14:paraId="4D00E7C2" w14:textId="77777777" w:rsidR="00C63DDB" w:rsidRDefault="00C63DDB" w:rsidP="00AC07B0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42468AF">
              <w:rPr>
                <w:rFonts w:eastAsiaTheme="minorEastAsia"/>
                <w:color w:val="000000" w:themeColor="text1"/>
                <w:sz w:val="24"/>
                <w:szCs w:val="24"/>
              </w:rPr>
              <w:t>Outcomes</w:t>
            </w:r>
          </w:p>
        </w:tc>
      </w:tr>
      <w:tr w:rsidR="00C63DDB" w14:paraId="6617B60C" w14:textId="77777777" w:rsidTr="003B5938">
        <w:trPr>
          <w:cantSplit/>
          <w:trHeight w:val="300"/>
          <w:tblHeader/>
        </w:trPr>
        <w:tc>
          <w:tcPr>
            <w:tcW w:w="1560" w:type="dxa"/>
          </w:tcPr>
          <w:p w14:paraId="2B0696D3" w14:textId="77777777" w:rsidR="00C63DDB" w:rsidRDefault="00C63DDB" w:rsidP="00D41081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42468AF">
              <w:rPr>
                <w:rFonts w:eastAsiaTheme="minorEastAsia"/>
                <w:color w:val="000000" w:themeColor="text1"/>
                <w:sz w:val="24"/>
                <w:szCs w:val="24"/>
              </w:rPr>
              <w:t>What we invest</w:t>
            </w:r>
          </w:p>
        </w:tc>
        <w:tc>
          <w:tcPr>
            <w:tcW w:w="1560" w:type="dxa"/>
          </w:tcPr>
          <w:p w14:paraId="36D4E628" w14:textId="77777777" w:rsidR="00C63DDB" w:rsidRDefault="00C63DDB" w:rsidP="00D41081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42468AF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What we do </w:t>
            </w:r>
          </w:p>
        </w:tc>
        <w:tc>
          <w:tcPr>
            <w:tcW w:w="1560" w:type="dxa"/>
          </w:tcPr>
          <w:p w14:paraId="208E6DA4" w14:textId="77777777" w:rsidR="00C63DDB" w:rsidRDefault="00C63DDB" w:rsidP="00D41081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42468AF">
              <w:rPr>
                <w:rFonts w:eastAsiaTheme="minorEastAsia"/>
                <w:color w:val="000000" w:themeColor="text1"/>
                <w:sz w:val="24"/>
                <w:szCs w:val="24"/>
              </w:rPr>
              <w:t>Who we reach</w:t>
            </w:r>
          </w:p>
        </w:tc>
        <w:tc>
          <w:tcPr>
            <w:tcW w:w="1560" w:type="dxa"/>
          </w:tcPr>
          <w:p w14:paraId="1310EFA4" w14:textId="77777777" w:rsidR="00C63DDB" w:rsidRDefault="00C63DDB" w:rsidP="00D41081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42468AF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Why this project: Short term results </w:t>
            </w:r>
          </w:p>
        </w:tc>
        <w:tc>
          <w:tcPr>
            <w:tcW w:w="1560" w:type="dxa"/>
          </w:tcPr>
          <w:p w14:paraId="0BC62FDD" w14:textId="77777777" w:rsidR="00C63DDB" w:rsidRDefault="00C63DDB" w:rsidP="00D41081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42468AF">
              <w:rPr>
                <w:rFonts w:eastAsiaTheme="minorEastAsia"/>
                <w:color w:val="000000" w:themeColor="text1"/>
                <w:sz w:val="24"/>
                <w:szCs w:val="24"/>
              </w:rPr>
              <w:t>Why this project: intermediate results</w:t>
            </w:r>
          </w:p>
        </w:tc>
        <w:tc>
          <w:tcPr>
            <w:tcW w:w="1663" w:type="dxa"/>
          </w:tcPr>
          <w:p w14:paraId="4D26D720" w14:textId="77777777" w:rsidR="00C63DDB" w:rsidRDefault="00C63DDB" w:rsidP="00D41081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42468AF">
              <w:rPr>
                <w:rFonts w:eastAsiaTheme="minorEastAsia"/>
                <w:color w:val="000000" w:themeColor="text1"/>
                <w:sz w:val="24"/>
                <w:szCs w:val="24"/>
              </w:rPr>
              <w:t>Why this project: Long term results</w:t>
            </w:r>
          </w:p>
        </w:tc>
      </w:tr>
      <w:tr w:rsidR="00C63DDB" w14:paraId="23E91BC8" w14:textId="77777777" w:rsidTr="003B5938">
        <w:trPr>
          <w:cantSplit/>
          <w:trHeight w:val="300"/>
          <w:tblHeader/>
        </w:trPr>
        <w:tc>
          <w:tcPr>
            <w:tcW w:w="1560" w:type="dxa"/>
          </w:tcPr>
          <w:p w14:paraId="36AFD8E1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200682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A669BD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33608F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0C332E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142E65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44CBDC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4D7171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05D092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1F46AF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E772A7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264AA8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0AEEA4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71DABA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E0E08C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131F92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BAEED2B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CD6F40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</w:tcPr>
          <w:p w14:paraId="2431C1EB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C20B720" w14:textId="77777777" w:rsidR="00C63DDB" w:rsidRPr="00C83660" w:rsidRDefault="00C63DDB" w:rsidP="00CB2E88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b/>
          <w:bCs/>
          <w:sz w:val="26"/>
          <w:szCs w:val="26"/>
        </w:rPr>
      </w:pPr>
    </w:p>
    <w:p w14:paraId="2BBAB236" w14:textId="77777777" w:rsidR="004C4D0A" w:rsidRDefault="004C4D0A" w:rsidP="004C4D0A">
      <w:pPr>
        <w:spacing w:before="3600" w:after="120"/>
        <w:rPr>
          <w:b/>
          <w:bCs/>
          <w:sz w:val="24"/>
          <w:szCs w:val="24"/>
        </w:rPr>
      </w:pPr>
    </w:p>
    <w:p w14:paraId="02C08490" w14:textId="77777777" w:rsidR="00B27E05" w:rsidRDefault="00B27E05" w:rsidP="00E915EF">
      <w:pPr>
        <w:spacing w:after="120"/>
        <w:rPr>
          <w:b/>
          <w:bCs/>
          <w:sz w:val="24"/>
          <w:szCs w:val="24"/>
        </w:rPr>
      </w:pPr>
    </w:p>
    <w:p w14:paraId="21AD43B6" w14:textId="6C7FED53" w:rsidR="00CB2E88" w:rsidRPr="00B20C6E" w:rsidRDefault="008B396D" w:rsidP="00D72B1B">
      <w:pPr>
        <w:pStyle w:val="Heading3"/>
        <w:rPr>
          <w:rFonts w:ascii="Aptos" w:hAnsi="Aptos"/>
          <w:b/>
          <w:bCs/>
          <w:color w:val="auto"/>
        </w:rPr>
      </w:pPr>
      <w:r w:rsidRPr="00B20C6E">
        <w:rPr>
          <w:rFonts w:ascii="Aptos" w:hAnsi="Aptos"/>
          <w:b/>
          <w:bCs/>
          <w:color w:val="auto"/>
        </w:rPr>
        <w:t>7 Questions:</w:t>
      </w:r>
    </w:p>
    <w:tbl>
      <w:tblPr>
        <w:tblStyle w:val="TableGrid"/>
        <w:tblW w:w="9625" w:type="dxa"/>
        <w:tblLayout w:type="fixed"/>
        <w:tblLook w:val="06A0" w:firstRow="1" w:lastRow="0" w:firstColumn="1" w:lastColumn="0" w:noHBand="1" w:noVBand="1"/>
        <w:tblCaption w:val="7 Questions to build address when developing a library program"/>
      </w:tblPr>
      <w:tblGrid>
        <w:gridCol w:w="3150"/>
        <w:gridCol w:w="6475"/>
      </w:tblGrid>
      <w:tr w:rsidR="004C4D0A" w14:paraId="16DE617D" w14:textId="77777777" w:rsidTr="00263F5A">
        <w:trPr>
          <w:cantSplit/>
          <w:trHeight w:val="300"/>
          <w:tblHeader/>
        </w:trPr>
        <w:tc>
          <w:tcPr>
            <w:tcW w:w="3150" w:type="dxa"/>
          </w:tcPr>
          <w:p w14:paraId="11A93B1C" w14:textId="77777777" w:rsidR="004C4D0A" w:rsidRPr="00944E7F" w:rsidRDefault="004C4D0A" w:rsidP="00D41081">
            <w:pPr>
              <w:rPr>
                <w:rFonts w:ascii="Calibri Light" w:hAnsi="Calibri Light" w:cs="Calibri Light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944E7F">
              <w:rPr>
                <w:b/>
                <w:bCs/>
              </w:rPr>
              <w:t>Who:</w:t>
            </w:r>
          </w:p>
          <w:p w14:paraId="244D5C98" w14:textId="7EACA6A6" w:rsidR="004C4D0A" w:rsidRDefault="00263F5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W</w:t>
            </w:r>
            <w:r w:rsidR="004C4D0A">
              <w:t xml:space="preserve">ill you reach? </w:t>
            </w:r>
          </w:p>
          <w:p w14:paraId="46E5E845" w14:textId="4659B766" w:rsidR="004C4D0A" w:rsidRDefault="00B27E05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C</w:t>
            </w:r>
            <w:r w:rsidR="004C4D0A">
              <w:t>an you assist?</w:t>
            </w:r>
          </w:p>
          <w:p w14:paraId="7D0C699E" w14:textId="21B49ABD" w:rsidR="004C4D0A" w:rsidRDefault="00B27E05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C</w:t>
            </w:r>
            <w:r w:rsidR="004C4D0A">
              <w:t>an partner?</w:t>
            </w:r>
          </w:p>
        </w:tc>
        <w:tc>
          <w:tcPr>
            <w:tcW w:w="6475" w:type="dxa"/>
          </w:tcPr>
          <w:p w14:paraId="603CC855" w14:textId="77777777" w:rsidR="004C4D0A" w:rsidRDefault="004C4D0A" w:rsidP="00D41081">
            <w:pPr>
              <w:pStyle w:val="paragraph"/>
              <w:rPr>
                <w:rFonts w:ascii="Calibri Light" w:eastAsiaTheme="majorEastAsia" w:hAnsi="Calibri Light" w:cs="Calibri Light"/>
                <w:color w:val="2F5496" w:themeColor="accent1" w:themeShade="BF"/>
                <w:sz w:val="26"/>
                <w:szCs w:val="26"/>
              </w:rPr>
            </w:pPr>
          </w:p>
        </w:tc>
      </w:tr>
      <w:tr w:rsidR="004C4D0A" w14:paraId="48FD4016" w14:textId="77777777" w:rsidTr="00263F5A">
        <w:trPr>
          <w:cantSplit/>
          <w:trHeight w:val="300"/>
          <w:tblHeader/>
        </w:trPr>
        <w:tc>
          <w:tcPr>
            <w:tcW w:w="3150" w:type="dxa"/>
          </w:tcPr>
          <w:p w14:paraId="6C4EAE82" w14:textId="77777777" w:rsidR="004C4D0A" w:rsidRPr="00944E7F" w:rsidRDefault="004C4D0A" w:rsidP="00D41081">
            <w:pPr>
              <w:rPr>
                <w:rFonts w:ascii="Calibri Light" w:hAnsi="Calibri Light" w:cs="Calibri Light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944E7F">
              <w:rPr>
                <w:b/>
                <w:bCs/>
              </w:rPr>
              <w:t>Where:</w:t>
            </w:r>
          </w:p>
          <w:p w14:paraId="2189909D" w14:textId="77777777" w:rsidR="004C4D0A" w:rsidRDefault="004C4D0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Where do you have the space?</w:t>
            </w:r>
          </w:p>
          <w:p w14:paraId="357D935A" w14:textId="0B9DD142" w:rsidR="004C4D0A" w:rsidRDefault="00263F5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Does a community location make sense?</w:t>
            </w:r>
          </w:p>
          <w:p w14:paraId="2D8AC601" w14:textId="5A9E613C" w:rsidR="004C4D0A" w:rsidRDefault="004C4D0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 xml:space="preserve">Is it </w:t>
            </w:r>
            <w:r w:rsidR="00263F5A">
              <w:t>a</w:t>
            </w:r>
            <w:r>
              <w:t>ccessible to participants?</w:t>
            </w:r>
          </w:p>
        </w:tc>
        <w:tc>
          <w:tcPr>
            <w:tcW w:w="6475" w:type="dxa"/>
          </w:tcPr>
          <w:p w14:paraId="3FDAD3D4" w14:textId="77777777" w:rsidR="004C4D0A" w:rsidRDefault="004C4D0A" w:rsidP="00D41081">
            <w:pPr>
              <w:pStyle w:val="paragraph"/>
              <w:rPr>
                <w:rFonts w:ascii="Calibri Light" w:eastAsiaTheme="majorEastAsia" w:hAnsi="Calibri Light" w:cs="Calibri Light"/>
                <w:color w:val="2F5496" w:themeColor="accent1" w:themeShade="BF"/>
                <w:sz w:val="26"/>
                <w:szCs w:val="26"/>
              </w:rPr>
            </w:pPr>
          </w:p>
        </w:tc>
      </w:tr>
      <w:tr w:rsidR="004C4D0A" w14:paraId="3E3A551B" w14:textId="77777777" w:rsidTr="00263F5A">
        <w:trPr>
          <w:cantSplit/>
          <w:trHeight w:val="300"/>
          <w:tblHeader/>
        </w:trPr>
        <w:tc>
          <w:tcPr>
            <w:tcW w:w="3150" w:type="dxa"/>
          </w:tcPr>
          <w:p w14:paraId="36905E30" w14:textId="77777777" w:rsidR="004C4D0A" w:rsidRPr="00944E7F" w:rsidRDefault="004C4D0A" w:rsidP="00D41081">
            <w:pPr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944E7F">
              <w:rPr>
                <w:b/>
                <w:bCs/>
              </w:rPr>
              <w:t>How much?</w:t>
            </w:r>
          </w:p>
          <w:p w14:paraId="5B7A3B3E" w14:textId="77777777" w:rsidR="004C4D0A" w:rsidRDefault="004C4D0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Time?</w:t>
            </w:r>
          </w:p>
          <w:p w14:paraId="7B3F9143" w14:textId="77777777" w:rsidR="004C4D0A" w:rsidRDefault="004C4D0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Money?</w:t>
            </w:r>
          </w:p>
        </w:tc>
        <w:tc>
          <w:tcPr>
            <w:tcW w:w="6475" w:type="dxa"/>
          </w:tcPr>
          <w:p w14:paraId="50B4AC14" w14:textId="77777777" w:rsidR="004C4D0A" w:rsidRDefault="004C4D0A" w:rsidP="00D41081">
            <w:pPr>
              <w:pStyle w:val="paragraph"/>
              <w:rPr>
                <w:rFonts w:ascii="Calibri Light" w:eastAsiaTheme="majorEastAsia" w:hAnsi="Calibri Light" w:cs="Calibri Light"/>
                <w:color w:val="2F5496" w:themeColor="accent1" w:themeShade="BF"/>
                <w:sz w:val="26"/>
                <w:szCs w:val="26"/>
              </w:rPr>
            </w:pPr>
          </w:p>
        </w:tc>
      </w:tr>
      <w:tr w:rsidR="004C4D0A" w14:paraId="03369301" w14:textId="77777777" w:rsidTr="00263F5A">
        <w:trPr>
          <w:cantSplit/>
          <w:trHeight w:val="300"/>
          <w:tblHeader/>
        </w:trPr>
        <w:tc>
          <w:tcPr>
            <w:tcW w:w="3150" w:type="dxa"/>
          </w:tcPr>
          <w:p w14:paraId="5EDFBE7B" w14:textId="77777777" w:rsidR="004C4D0A" w:rsidRPr="00944E7F" w:rsidRDefault="004C4D0A" w:rsidP="00D41081">
            <w:pPr>
              <w:rPr>
                <w:rFonts w:ascii="Calibri Light" w:hAnsi="Calibri Light" w:cs="Calibri Light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944E7F">
              <w:rPr>
                <w:b/>
                <w:bCs/>
              </w:rPr>
              <w:t xml:space="preserve">What? </w:t>
            </w:r>
          </w:p>
          <w:p w14:paraId="489B4E13" w14:textId="77777777" w:rsidR="004C4D0A" w:rsidRDefault="004C4D0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 xml:space="preserve">Type of activity? </w:t>
            </w:r>
          </w:p>
          <w:p w14:paraId="090EFD22" w14:textId="77777777" w:rsidR="004C4D0A" w:rsidRDefault="004C4D0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Resources to include?</w:t>
            </w:r>
          </w:p>
        </w:tc>
        <w:tc>
          <w:tcPr>
            <w:tcW w:w="6475" w:type="dxa"/>
          </w:tcPr>
          <w:p w14:paraId="1F11A6BE" w14:textId="77777777" w:rsidR="004C4D0A" w:rsidRDefault="004C4D0A" w:rsidP="00D41081">
            <w:pPr>
              <w:pStyle w:val="paragraph"/>
              <w:rPr>
                <w:rFonts w:ascii="Calibri Light" w:eastAsiaTheme="majorEastAsia" w:hAnsi="Calibri Light" w:cs="Calibri Light"/>
                <w:color w:val="2F5496" w:themeColor="accent1" w:themeShade="BF"/>
                <w:sz w:val="26"/>
                <w:szCs w:val="26"/>
              </w:rPr>
            </w:pPr>
          </w:p>
        </w:tc>
      </w:tr>
      <w:tr w:rsidR="004C4D0A" w14:paraId="54D1D058" w14:textId="77777777" w:rsidTr="00263F5A">
        <w:trPr>
          <w:cantSplit/>
          <w:trHeight w:val="300"/>
          <w:tblHeader/>
        </w:trPr>
        <w:tc>
          <w:tcPr>
            <w:tcW w:w="3150" w:type="dxa"/>
          </w:tcPr>
          <w:p w14:paraId="5FB247E1" w14:textId="77777777" w:rsidR="004C4D0A" w:rsidRPr="00944E7F" w:rsidRDefault="004C4D0A" w:rsidP="00D41081">
            <w:pPr>
              <w:rPr>
                <w:rFonts w:ascii="Calibri Light" w:hAnsi="Calibri Light" w:cs="Calibri Light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944E7F">
              <w:rPr>
                <w:b/>
                <w:bCs/>
              </w:rPr>
              <w:t>Why?</w:t>
            </w:r>
          </w:p>
          <w:p w14:paraId="557C7D9F" w14:textId="77777777" w:rsidR="004C4D0A" w:rsidRDefault="004C4D0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Is your organization the one to offer this?</w:t>
            </w:r>
          </w:p>
          <w:p w14:paraId="23EC2969" w14:textId="4C8F44DC" w:rsidR="004C4D0A" w:rsidRDefault="004C4D0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 xml:space="preserve">Will It benefit your </w:t>
            </w:r>
            <w:r w:rsidR="00263F5A">
              <w:t>audience?</w:t>
            </w:r>
          </w:p>
        </w:tc>
        <w:tc>
          <w:tcPr>
            <w:tcW w:w="6475" w:type="dxa"/>
          </w:tcPr>
          <w:p w14:paraId="35FD6328" w14:textId="77777777" w:rsidR="004C4D0A" w:rsidRDefault="004C4D0A" w:rsidP="00D41081">
            <w:pPr>
              <w:pStyle w:val="paragraph"/>
              <w:rPr>
                <w:rFonts w:ascii="Calibri Light" w:eastAsiaTheme="majorEastAsia" w:hAnsi="Calibri Light" w:cs="Calibri Light"/>
                <w:color w:val="2F5496" w:themeColor="accent1" w:themeShade="BF"/>
                <w:sz w:val="26"/>
                <w:szCs w:val="26"/>
              </w:rPr>
            </w:pPr>
          </w:p>
        </w:tc>
      </w:tr>
      <w:tr w:rsidR="004C4D0A" w14:paraId="1EF0E69E" w14:textId="77777777" w:rsidTr="00263F5A">
        <w:trPr>
          <w:cantSplit/>
          <w:trHeight w:val="300"/>
          <w:tblHeader/>
        </w:trPr>
        <w:tc>
          <w:tcPr>
            <w:tcW w:w="3150" w:type="dxa"/>
          </w:tcPr>
          <w:p w14:paraId="10329F81" w14:textId="77777777" w:rsidR="004C4D0A" w:rsidRPr="00944E7F" w:rsidRDefault="004C4D0A" w:rsidP="00D41081">
            <w:pPr>
              <w:rPr>
                <w:rFonts w:ascii="Calibri Light" w:hAnsi="Calibri Light" w:cs="Calibri Light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944E7F">
              <w:rPr>
                <w:b/>
                <w:bCs/>
              </w:rPr>
              <w:t>When?</w:t>
            </w:r>
          </w:p>
          <w:p w14:paraId="011DE20C" w14:textId="77777777" w:rsidR="004C4D0A" w:rsidRDefault="004C4D0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 xml:space="preserve">Are staff available? </w:t>
            </w:r>
          </w:p>
          <w:p w14:paraId="72759317" w14:textId="63ED230D" w:rsidR="004C4D0A" w:rsidRDefault="00263F5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Is your primary audience</w:t>
            </w:r>
            <w:r w:rsidR="004C4D0A">
              <w:t xml:space="preserve"> available?</w:t>
            </w:r>
          </w:p>
          <w:p w14:paraId="2398C40E" w14:textId="77777777" w:rsidR="004C4D0A" w:rsidRDefault="004C4D0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Pair with health observance month or local event?</w:t>
            </w:r>
          </w:p>
        </w:tc>
        <w:tc>
          <w:tcPr>
            <w:tcW w:w="6475" w:type="dxa"/>
          </w:tcPr>
          <w:p w14:paraId="36A62547" w14:textId="77777777" w:rsidR="004C4D0A" w:rsidRDefault="004C4D0A" w:rsidP="00D41081">
            <w:pPr>
              <w:pStyle w:val="paragraph"/>
              <w:rPr>
                <w:rFonts w:ascii="Calibri Light" w:eastAsiaTheme="majorEastAsia" w:hAnsi="Calibri Light" w:cs="Calibri Light"/>
                <w:color w:val="2F5496" w:themeColor="accent1" w:themeShade="BF"/>
                <w:sz w:val="26"/>
                <w:szCs w:val="26"/>
              </w:rPr>
            </w:pPr>
          </w:p>
        </w:tc>
      </w:tr>
      <w:tr w:rsidR="004C4D0A" w14:paraId="13BBA58B" w14:textId="77777777" w:rsidTr="00263F5A">
        <w:trPr>
          <w:cantSplit/>
          <w:trHeight w:val="300"/>
          <w:tblHeader/>
        </w:trPr>
        <w:tc>
          <w:tcPr>
            <w:tcW w:w="3150" w:type="dxa"/>
          </w:tcPr>
          <w:p w14:paraId="1ACBFC5D" w14:textId="77777777" w:rsidR="004C4D0A" w:rsidRPr="00944E7F" w:rsidRDefault="004C4D0A" w:rsidP="00D41081">
            <w:pPr>
              <w:rPr>
                <w:rFonts w:ascii="Calibri Light" w:hAnsi="Calibri Light" w:cs="Calibri Light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944E7F">
              <w:rPr>
                <w:b/>
                <w:bCs/>
              </w:rPr>
              <w:t xml:space="preserve">How? </w:t>
            </w:r>
          </w:p>
          <w:p w14:paraId="1E9D41C5" w14:textId="77777777" w:rsidR="004C4D0A" w:rsidRDefault="004C4D0A" w:rsidP="00D41081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Will you market your program?</w:t>
            </w:r>
          </w:p>
          <w:p w14:paraId="11F0EF12" w14:textId="77777777" w:rsidR="004C4D0A" w:rsidRDefault="004C4D0A" w:rsidP="00D41081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Will you conduct the activity?</w:t>
            </w:r>
          </w:p>
          <w:p w14:paraId="63104A79" w14:textId="77777777" w:rsidR="004C4D0A" w:rsidRDefault="004C4D0A" w:rsidP="00D41081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 xml:space="preserve">Will you </w:t>
            </w:r>
            <w:proofErr w:type="gramStart"/>
            <w:r>
              <w:t>tell</w:t>
            </w:r>
            <w:proofErr w:type="gramEnd"/>
            <w:r>
              <w:t xml:space="preserve"> if it was successful?</w:t>
            </w:r>
          </w:p>
        </w:tc>
        <w:tc>
          <w:tcPr>
            <w:tcW w:w="6475" w:type="dxa"/>
          </w:tcPr>
          <w:p w14:paraId="0305E1FF" w14:textId="77777777" w:rsidR="004C4D0A" w:rsidRDefault="004C4D0A" w:rsidP="00D41081">
            <w:pPr>
              <w:pStyle w:val="paragraph"/>
              <w:rPr>
                <w:rFonts w:ascii="Calibri Light" w:eastAsiaTheme="majorEastAsia" w:hAnsi="Calibri Light" w:cs="Calibri Light"/>
                <w:color w:val="2F5496" w:themeColor="accent1" w:themeShade="BF"/>
                <w:sz w:val="26"/>
                <w:szCs w:val="26"/>
              </w:rPr>
            </w:pPr>
          </w:p>
        </w:tc>
      </w:tr>
    </w:tbl>
    <w:p w14:paraId="1E562925" w14:textId="77777777" w:rsidR="00FA64D4" w:rsidRDefault="00FA64D4" w:rsidP="00FA64D4">
      <w:pPr>
        <w:pStyle w:val="Heading2"/>
      </w:pPr>
    </w:p>
    <w:p w14:paraId="049AA557" w14:textId="265B0204" w:rsidR="00E34671" w:rsidRDefault="00E34671" w:rsidP="00FA64D4">
      <w:pPr>
        <w:pStyle w:val="Heading2"/>
        <w:rPr>
          <w:rFonts w:ascii="Aptos" w:hAnsi="Aptos"/>
          <w:b/>
          <w:bCs/>
          <w:color w:val="auto"/>
        </w:rPr>
      </w:pPr>
      <w:r>
        <w:rPr>
          <w:rFonts w:ascii="Aptos" w:hAnsi="Aptos"/>
          <w:b/>
          <w:bCs/>
          <w:color w:val="auto"/>
        </w:rPr>
        <w:t>How to Claim MLA CE</w:t>
      </w:r>
    </w:p>
    <w:p w14:paraId="3882D8DC" w14:textId="44CD7B8C" w:rsidR="00E34671" w:rsidRPr="00E34671" w:rsidRDefault="00E34671" w:rsidP="00E34671">
      <w:hyperlink r:id="rId22" w:history="1">
        <w:r w:rsidRPr="00E34671">
          <w:rPr>
            <w:rStyle w:val="Hyperlink"/>
          </w:rPr>
          <w:t>Watch a 1-minute video</w:t>
        </w:r>
      </w:hyperlink>
    </w:p>
    <w:p w14:paraId="4819AB7D" w14:textId="1ED8F779" w:rsidR="00B27E05" w:rsidRPr="00B20C6E" w:rsidRDefault="00B27E05" w:rsidP="00FA64D4">
      <w:pPr>
        <w:pStyle w:val="Heading2"/>
        <w:rPr>
          <w:rFonts w:ascii="Aptos" w:hAnsi="Aptos"/>
          <w:b/>
          <w:bCs/>
          <w:color w:val="auto"/>
        </w:rPr>
      </w:pPr>
      <w:r w:rsidRPr="00B20C6E">
        <w:rPr>
          <w:rFonts w:ascii="Aptos" w:hAnsi="Aptos"/>
          <w:b/>
          <w:bCs/>
          <w:color w:val="auto"/>
        </w:rPr>
        <w:t>Marketing Ideas</w:t>
      </w:r>
    </w:p>
    <w:p w14:paraId="0C1828C7" w14:textId="7B8C86DD" w:rsidR="00556ABD" w:rsidRDefault="00B27E05" w:rsidP="00263F5A">
      <w:pPr>
        <w:pStyle w:val="ListParagraph"/>
        <w:numPr>
          <w:ilvl w:val="0"/>
          <w:numId w:val="13"/>
        </w:numPr>
      </w:pPr>
      <w:hyperlink r:id="rId23" w:history="1">
        <w:r w:rsidRPr="00B27E05">
          <w:rPr>
            <w:rStyle w:val="Hyperlink"/>
          </w:rPr>
          <w:t>Public Library Association’s Marketing Strategies Page</w:t>
        </w:r>
      </w:hyperlink>
    </w:p>
    <w:p w14:paraId="63A84FA1" w14:textId="0206D0D3" w:rsidR="00263F5A" w:rsidRPr="00556ABD" w:rsidRDefault="00263F5A" w:rsidP="00556ABD">
      <w:pPr>
        <w:numPr>
          <w:ilvl w:val="0"/>
          <w:numId w:val="13"/>
        </w:numPr>
        <w:rPr>
          <w:rStyle w:val="Hyperlink"/>
        </w:rPr>
      </w:pPr>
      <w:hyperlink r:id="rId24" w:history="1">
        <w:r w:rsidRPr="00263F5A">
          <w:rPr>
            <w:rStyle w:val="Hyperlink"/>
          </w:rPr>
          <w:t>ACRL Library Marketing Outreach Library Guide</w:t>
        </w:r>
      </w:hyperlink>
    </w:p>
    <w:p w14:paraId="1546E208" w14:textId="480D2994" w:rsidR="008B396D" w:rsidRPr="003C00CC" w:rsidRDefault="0023622B" w:rsidP="003C00CC">
      <w:pPr>
        <w:pStyle w:val="Heading2"/>
        <w:rPr>
          <w:rFonts w:ascii="Aptos" w:hAnsi="Aptos"/>
          <w:b/>
          <w:bCs/>
          <w:color w:val="auto"/>
        </w:rPr>
      </w:pPr>
      <w:r w:rsidRPr="003C00CC">
        <w:rPr>
          <w:rFonts w:ascii="Aptos" w:hAnsi="Aptos"/>
          <w:b/>
          <w:bCs/>
          <w:color w:val="auto"/>
        </w:rPr>
        <w:t>Activities with NNLM Partners</w:t>
      </w:r>
    </w:p>
    <w:p w14:paraId="62748E09" w14:textId="309482A9" w:rsidR="00651983" w:rsidRPr="00651983" w:rsidRDefault="00651983" w:rsidP="00263F5A">
      <w:pPr>
        <w:pStyle w:val="ListParagraph"/>
        <w:numPr>
          <w:ilvl w:val="0"/>
          <w:numId w:val="14"/>
        </w:numPr>
        <w:spacing w:after="120"/>
        <w:rPr>
          <w:rStyle w:val="Hyperlink"/>
          <w:sz w:val="24"/>
          <w:szCs w:val="24"/>
        </w:rPr>
      </w:pPr>
      <w:hyperlink r:id="rId25" w:history="1">
        <w:r w:rsidRPr="00651983">
          <w:rPr>
            <w:rStyle w:val="Hyperlink"/>
            <w:sz w:val="24"/>
            <w:szCs w:val="24"/>
          </w:rPr>
          <w:t>SciStarter</w:t>
        </w:r>
      </w:hyperlink>
    </w:p>
    <w:p w14:paraId="0C4BDE1C" w14:textId="44034E0D" w:rsidR="00E804FE" w:rsidRPr="00B20C6E" w:rsidRDefault="00E804FE" w:rsidP="00651983">
      <w:pPr>
        <w:pStyle w:val="Heading2"/>
        <w:rPr>
          <w:rFonts w:ascii="Aptos" w:hAnsi="Aptos"/>
          <w:b/>
          <w:bCs/>
          <w:color w:val="auto"/>
        </w:rPr>
      </w:pPr>
      <w:bookmarkStart w:id="0" w:name="_Hlk161132929"/>
      <w:r w:rsidRPr="00B20C6E">
        <w:rPr>
          <w:rFonts w:ascii="Aptos" w:hAnsi="Aptos"/>
          <w:b/>
          <w:bCs/>
          <w:color w:val="auto"/>
        </w:rPr>
        <w:t xml:space="preserve">NNLM </w:t>
      </w:r>
      <w:r w:rsidR="00651983" w:rsidRPr="00B20C6E">
        <w:rPr>
          <w:rFonts w:ascii="Aptos" w:hAnsi="Aptos"/>
          <w:b/>
          <w:bCs/>
          <w:color w:val="auto"/>
        </w:rPr>
        <w:t xml:space="preserve">Activities, </w:t>
      </w:r>
      <w:r w:rsidRPr="00B20C6E">
        <w:rPr>
          <w:rFonts w:ascii="Aptos" w:hAnsi="Aptos"/>
          <w:b/>
          <w:bCs/>
          <w:color w:val="auto"/>
        </w:rPr>
        <w:t>Guides &amp; Resources</w:t>
      </w:r>
    </w:p>
    <w:p w14:paraId="6DD64367" w14:textId="62043509" w:rsidR="00651983" w:rsidRPr="00651983" w:rsidRDefault="00651983" w:rsidP="00651983">
      <w:pPr>
        <w:pStyle w:val="ListParagraph"/>
        <w:numPr>
          <w:ilvl w:val="0"/>
          <w:numId w:val="15"/>
        </w:numPr>
        <w:rPr>
          <w:rStyle w:val="Hyperlink"/>
          <w:sz w:val="24"/>
          <w:szCs w:val="24"/>
        </w:rPr>
      </w:pPr>
      <w:hyperlink r:id="rId26" w:history="1">
        <w:r w:rsidRPr="00651983">
          <w:rPr>
            <w:rStyle w:val="Hyperlink"/>
            <w:sz w:val="24"/>
            <w:szCs w:val="24"/>
          </w:rPr>
          <w:t>NNLM Reading Club</w:t>
        </w:r>
      </w:hyperlink>
    </w:p>
    <w:p w14:paraId="458D989C" w14:textId="3E3DE8F5" w:rsidR="00E804FE" w:rsidRPr="005A7EF2" w:rsidRDefault="00505BDA" w:rsidP="00651983">
      <w:pPr>
        <w:pStyle w:val="ListParagraph"/>
        <w:numPr>
          <w:ilvl w:val="0"/>
          <w:numId w:val="15"/>
        </w:numPr>
        <w:rPr>
          <w:color w:val="0563C1" w:themeColor="hyperlink"/>
          <w:sz w:val="24"/>
          <w:szCs w:val="24"/>
          <w:u w:val="single"/>
        </w:rPr>
      </w:pPr>
      <w:hyperlink r:id="rId27" w:history="1">
        <w:r>
          <w:rPr>
            <w:rStyle w:val="Hyperlink"/>
            <w:sz w:val="24"/>
            <w:szCs w:val="24"/>
          </w:rPr>
          <w:t>Download Free Informational Materials</w:t>
        </w:r>
      </w:hyperlink>
    </w:p>
    <w:p w14:paraId="14C51DD5" w14:textId="17698FD2" w:rsidR="005A7EF2" w:rsidRPr="005A7EF2" w:rsidRDefault="005A7EF2" w:rsidP="00651983">
      <w:pPr>
        <w:pStyle w:val="ListParagraph"/>
        <w:numPr>
          <w:ilvl w:val="0"/>
          <w:numId w:val="15"/>
        </w:numPr>
        <w:rPr>
          <w:color w:val="0563C1" w:themeColor="hyperlink"/>
          <w:sz w:val="24"/>
          <w:szCs w:val="24"/>
          <w:u w:val="single"/>
        </w:rPr>
      </w:pPr>
      <w:hyperlink r:id="rId28" w:history="1">
        <w:r w:rsidRPr="005A7EF2">
          <w:rPr>
            <w:rStyle w:val="Hyperlink"/>
            <w:sz w:val="24"/>
            <w:szCs w:val="24"/>
          </w:rPr>
          <w:t>Introduction to Health Literacy Guide</w:t>
        </w:r>
      </w:hyperlink>
    </w:p>
    <w:p w14:paraId="7C373180" w14:textId="1D9F8234" w:rsidR="005A7EF2" w:rsidRPr="005A7EF2" w:rsidRDefault="005A7EF2" w:rsidP="005A7EF2">
      <w:pPr>
        <w:pStyle w:val="ListParagraph"/>
        <w:numPr>
          <w:ilvl w:val="0"/>
          <w:numId w:val="15"/>
        </w:numPr>
        <w:rPr>
          <w:color w:val="0563C1" w:themeColor="hyperlink"/>
          <w:sz w:val="24"/>
          <w:szCs w:val="24"/>
          <w:u w:val="single"/>
        </w:rPr>
      </w:pPr>
      <w:hyperlink r:id="rId29" w:history="1">
        <w:r w:rsidRPr="005A7EF2">
          <w:rPr>
            <w:rStyle w:val="Hyperlink"/>
            <w:sz w:val="24"/>
            <w:szCs w:val="24"/>
          </w:rPr>
          <w:t>Community Engagement Resource Guide</w:t>
        </w:r>
      </w:hyperlink>
    </w:p>
    <w:p w14:paraId="7A1207BD" w14:textId="110177CC" w:rsidR="005A7EF2" w:rsidRPr="005A7EF2" w:rsidRDefault="005A7EF2" w:rsidP="005A7EF2">
      <w:pPr>
        <w:pStyle w:val="ListParagraph"/>
        <w:numPr>
          <w:ilvl w:val="0"/>
          <w:numId w:val="15"/>
        </w:numPr>
        <w:rPr>
          <w:rFonts w:cstheme="minorHAnsi"/>
          <w:color w:val="0563C1" w:themeColor="hyperlink"/>
          <w:sz w:val="24"/>
          <w:szCs w:val="24"/>
          <w:u w:val="single"/>
        </w:rPr>
      </w:pPr>
      <w:hyperlink r:id="rId30" w:history="1">
        <w:r w:rsidRPr="005A7EF2">
          <w:rPr>
            <w:rStyle w:val="Hyperlink"/>
            <w:rFonts w:cstheme="minorHAnsi"/>
            <w:spacing w:val="-15"/>
            <w:sz w:val="24"/>
            <w:szCs w:val="24"/>
          </w:rPr>
          <w:t>Mental Health Information Community Partnerships Toolkit</w:t>
        </w:r>
      </w:hyperlink>
      <w:r w:rsidRPr="005A7EF2">
        <w:rPr>
          <w:rFonts w:cstheme="minorHAnsi"/>
          <w:spacing w:val="-15"/>
          <w:sz w:val="24"/>
          <w:szCs w:val="24"/>
        </w:rPr>
        <w:t xml:space="preserve"> </w:t>
      </w:r>
    </w:p>
    <w:p w14:paraId="58DC02C1" w14:textId="46D11B3F" w:rsidR="005A7EF2" w:rsidRPr="00651983" w:rsidRDefault="005A7EF2" w:rsidP="00651983">
      <w:pPr>
        <w:pStyle w:val="ListParagraph"/>
        <w:numPr>
          <w:ilvl w:val="0"/>
          <w:numId w:val="15"/>
        </w:numPr>
        <w:rPr>
          <w:rStyle w:val="Hyperlink"/>
          <w:sz w:val="24"/>
          <w:szCs w:val="24"/>
        </w:rPr>
      </w:pPr>
      <w:hyperlink r:id="rId31" w:history="1">
        <w:r w:rsidRPr="005A7EF2">
          <w:rPr>
            <w:rStyle w:val="Hyperlink"/>
            <w:sz w:val="24"/>
            <w:szCs w:val="24"/>
          </w:rPr>
          <w:t>Resources for Public Libraries</w:t>
        </w:r>
      </w:hyperlink>
    </w:p>
    <w:p w14:paraId="2F4F1619" w14:textId="6FD3011F" w:rsidR="008F0F34" w:rsidRPr="0039389E" w:rsidRDefault="004102BE" w:rsidP="00B20C6E">
      <w:pPr>
        <w:pStyle w:val="Heading2"/>
        <w:rPr>
          <w:rFonts w:ascii="Aptos" w:hAnsi="Aptos"/>
          <w:b/>
          <w:bCs/>
          <w:color w:val="auto"/>
        </w:rPr>
      </w:pPr>
      <w:r w:rsidRPr="0039389E">
        <w:rPr>
          <w:rFonts w:ascii="Aptos" w:hAnsi="Aptos"/>
          <w:b/>
          <w:bCs/>
          <w:color w:val="auto"/>
        </w:rPr>
        <w:t>Consumer Health Information Specialization</w:t>
      </w:r>
      <w:r w:rsidR="00C17C90" w:rsidRPr="0039389E">
        <w:rPr>
          <w:rFonts w:ascii="Aptos" w:hAnsi="Aptos"/>
          <w:b/>
          <w:bCs/>
          <w:color w:val="auto"/>
        </w:rPr>
        <w:t xml:space="preserve"> (CHIS)</w:t>
      </w:r>
    </w:p>
    <w:p w14:paraId="583753FA" w14:textId="7E55F3C5" w:rsidR="008F0F34" w:rsidRPr="00CD2688" w:rsidRDefault="00C52FA2" w:rsidP="00DB7353">
      <w:pPr>
        <w:pStyle w:val="ListParagraph"/>
        <w:numPr>
          <w:ilvl w:val="0"/>
          <w:numId w:val="6"/>
        </w:numPr>
        <w:rPr>
          <w:sz w:val="24"/>
          <w:szCs w:val="24"/>
        </w:rPr>
      </w:pPr>
      <w:hyperlink r:id="rId32" w:history="1">
        <w:r w:rsidRPr="00CD2688">
          <w:rPr>
            <w:rStyle w:val="Hyperlink"/>
            <w:sz w:val="24"/>
            <w:szCs w:val="24"/>
          </w:rPr>
          <w:t>Learn more about CHIS</w:t>
        </w:r>
      </w:hyperlink>
    </w:p>
    <w:p w14:paraId="5995DA43" w14:textId="17A93043" w:rsidR="00DB7353" w:rsidRPr="00CA6DA6" w:rsidRDefault="00EE3955" w:rsidP="006B18BD">
      <w:pPr>
        <w:pStyle w:val="ListParagraph"/>
        <w:numPr>
          <w:ilvl w:val="0"/>
          <w:numId w:val="6"/>
        </w:numPr>
        <w:rPr>
          <w:sz w:val="24"/>
          <w:szCs w:val="24"/>
        </w:rPr>
      </w:pPr>
      <w:hyperlink r:id="rId33" w:history="1">
        <w:r w:rsidRPr="00CD2688">
          <w:rPr>
            <w:rStyle w:val="Hyperlink"/>
            <w:sz w:val="24"/>
            <w:szCs w:val="24"/>
          </w:rPr>
          <w:t>Find CHIS classes</w:t>
        </w:r>
      </w:hyperlink>
      <w:bookmarkEnd w:id="0"/>
    </w:p>
    <w:p w14:paraId="5BEFCD19" w14:textId="6F8AAF58" w:rsidR="00CA6DA6" w:rsidRPr="00CA6DA6" w:rsidRDefault="00CA6DA6" w:rsidP="00CA6DA6">
      <w:pPr>
        <w:rPr>
          <w:b/>
          <w:bCs/>
          <w:sz w:val="24"/>
          <w:szCs w:val="24"/>
        </w:rPr>
      </w:pPr>
      <w:r w:rsidRPr="00CA6DA6">
        <w:rPr>
          <w:b/>
          <w:bCs/>
          <w:sz w:val="24"/>
          <w:szCs w:val="24"/>
        </w:rPr>
        <w:t>This course has been approved for 1.5 hours of Medical Library Association Continuing Education</w:t>
      </w:r>
      <w:r w:rsidRPr="00CA6DA6">
        <w:rPr>
          <w:b/>
          <w:bCs/>
          <w:sz w:val="24"/>
          <w:szCs w:val="24"/>
        </w:rPr>
        <w:t xml:space="preserve"> and fulfills the following </w:t>
      </w:r>
      <w:r w:rsidRPr="00CA6DA6">
        <w:rPr>
          <w:b/>
          <w:bCs/>
          <w:sz w:val="24"/>
          <w:szCs w:val="24"/>
          <w:u w:val="single"/>
        </w:rPr>
        <w:t xml:space="preserve">Consumer Health Information </w:t>
      </w:r>
      <w:r w:rsidRPr="00CA6DA6">
        <w:rPr>
          <w:b/>
          <w:bCs/>
          <w:sz w:val="24"/>
          <w:szCs w:val="24"/>
          <w:u w:val="single"/>
        </w:rPr>
        <w:t>Specialization</w:t>
      </w:r>
      <w:r w:rsidRPr="00CA6DA6">
        <w:rPr>
          <w:b/>
          <w:bCs/>
          <w:sz w:val="24"/>
          <w:szCs w:val="24"/>
        </w:rPr>
        <w:t xml:space="preserve"> (CHIS) </w:t>
      </w:r>
      <w:r w:rsidRPr="00CA6DA6">
        <w:rPr>
          <w:b/>
          <w:bCs/>
          <w:sz w:val="24"/>
          <w:szCs w:val="24"/>
        </w:rPr>
        <w:t>Competencies: </w:t>
      </w:r>
    </w:p>
    <w:p w14:paraId="199C2E52" w14:textId="77777777" w:rsidR="00CA6DA6" w:rsidRPr="00CA6DA6" w:rsidRDefault="00CA6DA6" w:rsidP="00CA6DA6">
      <w:pPr>
        <w:rPr>
          <w:b/>
          <w:bCs/>
          <w:sz w:val="24"/>
          <w:szCs w:val="24"/>
        </w:rPr>
      </w:pPr>
      <w:r w:rsidRPr="00CA6DA6">
        <w:rPr>
          <w:b/>
          <w:bCs/>
          <w:sz w:val="24"/>
          <w:szCs w:val="24"/>
        </w:rPr>
        <w:t>C1. Know the community</w:t>
      </w:r>
    </w:p>
    <w:p w14:paraId="17A9CB65" w14:textId="77777777" w:rsidR="00CA6DA6" w:rsidRPr="00CA6DA6" w:rsidRDefault="00CA6DA6" w:rsidP="00CA6DA6">
      <w:pPr>
        <w:rPr>
          <w:b/>
          <w:bCs/>
          <w:sz w:val="24"/>
          <w:szCs w:val="24"/>
        </w:rPr>
      </w:pPr>
      <w:r w:rsidRPr="00CA6DA6">
        <w:rPr>
          <w:b/>
          <w:bCs/>
          <w:sz w:val="24"/>
          <w:szCs w:val="24"/>
        </w:rPr>
        <w:t>C3. Knowledge of Subject Matter and Resources</w:t>
      </w:r>
    </w:p>
    <w:p w14:paraId="67EC9FBB" w14:textId="77777777" w:rsidR="00CA6DA6" w:rsidRPr="00CA6DA6" w:rsidRDefault="00CA6DA6" w:rsidP="00CA6DA6">
      <w:pPr>
        <w:rPr>
          <w:b/>
          <w:bCs/>
          <w:sz w:val="24"/>
          <w:szCs w:val="24"/>
        </w:rPr>
      </w:pPr>
      <w:r w:rsidRPr="00CA6DA6">
        <w:rPr>
          <w:b/>
          <w:bCs/>
          <w:sz w:val="24"/>
          <w:szCs w:val="24"/>
        </w:rPr>
        <w:t>This class qualifies as additional continuing education credit towards CHIS level 2.</w:t>
      </w:r>
    </w:p>
    <w:p w14:paraId="68C30987" w14:textId="77777777" w:rsidR="00CA6DA6" w:rsidRPr="00CA6DA6" w:rsidRDefault="00CA6DA6" w:rsidP="00CA6DA6">
      <w:pPr>
        <w:rPr>
          <w:sz w:val="24"/>
          <w:szCs w:val="24"/>
        </w:rPr>
      </w:pPr>
    </w:p>
    <w:sectPr w:rsidR="00CA6DA6" w:rsidRPr="00CA6DA6">
      <w:headerReference w:type="default" r:id="rId34"/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CA8C" w14:textId="77777777" w:rsidR="00914D16" w:rsidRDefault="00914D16" w:rsidP="00291D15">
      <w:pPr>
        <w:spacing w:after="0" w:line="240" w:lineRule="auto"/>
      </w:pPr>
      <w:r>
        <w:separator/>
      </w:r>
    </w:p>
  </w:endnote>
  <w:endnote w:type="continuationSeparator" w:id="0">
    <w:p w14:paraId="0C393939" w14:textId="77777777" w:rsidR="00914D16" w:rsidRDefault="00914D16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1F3F" w14:textId="7B2E938F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BC4C1B">
      <w:rPr>
        <w:sz w:val="16"/>
        <w:szCs w:val="16"/>
      </w:rPr>
      <w:t xml:space="preserve"> </w:t>
    </w:r>
    <w:r w:rsidR="000956FA">
      <w:rPr>
        <w:sz w:val="16"/>
        <w:szCs w:val="16"/>
      </w:rPr>
      <w:t xml:space="preserve">Updated </w:t>
    </w:r>
    <w:r w:rsidR="003E5433">
      <w:rPr>
        <w:sz w:val="16"/>
        <w:szCs w:val="16"/>
      </w:rPr>
      <w:t>January 2026</w:t>
    </w:r>
    <w:r w:rsidR="000956FA">
      <w:rPr>
        <w:sz w:val="16"/>
        <w:szCs w:val="16"/>
      </w:rPr>
      <w:t>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3AC9" w14:textId="77777777" w:rsidR="00914D16" w:rsidRDefault="00914D16" w:rsidP="00291D15">
      <w:pPr>
        <w:spacing w:after="0" w:line="240" w:lineRule="auto"/>
      </w:pPr>
      <w:r>
        <w:separator/>
      </w:r>
    </w:p>
  </w:footnote>
  <w:footnote w:type="continuationSeparator" w:id="0">
    <w:p w14:paraId="78CBAEE6" w14:textId="77777777" w:rsidR="00914D16" w:rsidRDefault="00914D16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4905" w14:textId="4B16D1FB" w:rsidR="00291D15" w:rsidRDefault="003E5433">
    <w:pPr>
      <w:pStyle w:val="Header"/>
    </w:pPr>
    <w:r>
      <w:rPr>
        <w:noProof/>
      </w:rPr>
      <w:drawing>
        <wp:inline distT="0" distB="0" distL="0" distR="0" wp14:anchorId="45826226" wp14:editId="7B3FEF04">
          <wp:extent cx="5943600" cy="715645"/>
          <wp:effectExtent l="0" t="0" r="0" b="0"/>
          <wp:docPr id="2122780378" name="Picture 1" descr="Network of the National Library of Medici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780378" name="Picture 1" descr="Network of the National Library of Medicine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526"/>
    <w:multiLevelType w:val="hybridMultilevel"/>
    <w:tmpl w:val="08028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64349A"/>
    <w:multiLevelType w:val="hybridMultilevel"/>
    <w:tmpl w:val="F5AA3956"/>
    <w:lvl w:ilvl="0" w:tplc="103C1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5A6B"/>
    <w:multiLevelType w:val="hybridMultilevel"/>
    <w:tmpl w:val="25B84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A04367"/>
    <w:multiLevelType w:val="hybridMultilevel"/>
    <w:tmpl w:val="F044F68A"/>
    <w:lvl w:ilvl="0" w:tplc="A0EE3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1AB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8AE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45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BC9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801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105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9E2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42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040826"/>
    <w:multiLevelType w:val="hybridMultilevel"/>
    <w:tmpl w:val="A8986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03A83"/>
    <w:multiLevelType w:val="hybridMultilevel"/>
    <w:tmpl w:val="5B149D52"/>
    <w:lvl w:ilvl="0" w:tplc="F29CE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92754"/>
    <w:multiLevelType w:val="hybridMultilevel"/>
    <w:tmpl w:val="5978E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E0572"/>
    <w:multiLevelType w:val="hybridMultilevel"/>
    <w:tmpl w:val="1D1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E5F0F"/>
    <w:multiLevelType w:val="hybridMultilevel"/>
    <w:tmpl w:val="5E5A0EC6"/>
    <w:lvl w:ilvl="0" w:tplc="20443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05910"/>
    <w:multiLevelType w:val="hybridMultilevel"/>
    <w:tmpl w:val="34BA4310"/>
    <w:lvl w:ilvl="0" w:tplc="0AE06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A45E5"/>
    <w:multiLevelType w:val="hybridMultilevel"/>
    <w:tmpl w:val="36420E0C"/>
    <w:lvl w:ilvl="0" w:tplc="4F366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D6A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F2E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C5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44A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3AC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9C4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14B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B25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C43191B"/>
    <w:multiLevelType w:val="hybridMultilevel"/>
    <w:tmpl w:val="AC36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24F5F"/>
    <w:multiLevelType w:val="hybridMultilevel"/>
    <w:tmpl w:val="0B7E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D11B6"/>
    <w:multiLevelType w:val="hybridMultilevel"/>
    <w:tmpl w:val="A5345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D074D"/>
    <w:multiLevelType w:val="hybridMultilevel"/>
    <w:tmpl w:val="BF420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97D36"/>
    <w:multiLevelType w:val="hybridMultilevel"/>
    <w:tmpl w:val="AE2E8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01458">
    <w:abstractNumId w:val="12"/>
  </w:num>
  <w:num w:numId="2" w16cid:durableId="80833258">
    <w:abstractNumId w:val="6"/>
  </w:num>
  <w:num w:numId="3" w16cid:durableId="886642812">
    <w:abstractNumId w:val="0"/>
  </w:num>
  <w:num w:numId="4" w16cid:durableId="2007710806">
    <w:abstractNumId w:val="15"/>
  </w:num>
  <w:num w:numId="5" w16cid:durableId="363217512">
    <w:abstractNumId w:val="13"/>
  </w:num>
  <w:num w:numId="6" w16cid:durableId="1196194176">
    <w:abstractNumId w:val="14"/>
  </w:num>
  <w:num w:numId="7" w16cid:durableId="435364881">
    <w:abstractNumId w:val="7"/>
  </w:num>
  <w:num w:numId="8" w16cid:durableId="1690644465">
    <w:abstractNumId w:val="11"/>
  </w:num>
  <w:num w:numId="9" w16cid:durableId="569002149">
    <w:abstractNumId w:val="4"/>
  </w:num>
  <w:num w:numId="10" w16cid:durableId="1306550735">
    <w:abstractNumId w:val="2"/>
  </w:num>
  <w:num w:numId="11" w16cid:durableId="308754856">
    <w:abstractNumId w:val="10"/>
  </w:num>
  <w:num w:numId="12" w16cid:durableId="1902249303">
    <w:abstractNumId w:val="3"/>
  </w:num>
  <w:num w:numId="13" w16cid:durableId="1970436573">
    <w:abstractNumId w:val="9"/>
  </w:num>
  <w:num w:numId="14" w16cid:durableId="484467227">
    <w:abstractNumId w:val="8"/>
  </w:num>
  <w:num w:numId="15" w16cid:durableId="1007370298">
    <w:abstractNumId w:val="5"/>
  </w:num>
  <w:num w:numId="16" w16cid:durableId="1137332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110F6"/>
    <w:rsid w:val="00013607"/>
    <w:rsid w:val="0006122D"/>
    <w:rsid w:val="000956FA"/>
    <w:rsid w:val="000E7972"/>
    <w:rsid w:val="000F0551"/>
    <w:rsid w:val="000F28E7"/>
    <w:rsid w:val="000F5E96"/>
    <w:rsid w:val="00100E5E"/>
    <w:rsid w:val="001111F6"/>
    <w:rsid w:val="00144148"/>
    <w:rsid w:val="00151074"/>
    <w:rsid w:val="0015613F"/>
    <w:rsid w:val="00164343"/>
    <w:rsid w:val="001700B0"/>
    <w:rsid w:val="00171FA7"/>
    <w:rsid w:val="00183F2E"/>
    <w:rsid w:val="00193C09"/>
    <w:rsid w:val="00196DB8"/>
    <w:rsid w:val="001B2322"/>
    <w:rsid w:val="001C2BDA"/>
    <w:rsid w:val="001D3440"/>
    <w:rsid w:val="001D7734"/>
    <w:rsid w:val="001E7B0F"/>
    <w:rsid w:val="001F6AF9"/>
    <w:rsid w:val="00207D95"/>
    <w:rsid w:val="00221AD4"/>
    <w:rsid w:val="00222E5D"/>
    <w:rsid w:val="0022669F"/>
    <w:rsid w:val="0023622B"/>
    <w:rsid w:val="002364D0"/>
    <w:rsid w:val="002415F6"/>
    <w:rsid w:val="00252F72"/>
    <w:rsid w:val="002639D1"/>
    <w:rsid w:val="00263F5A"/>
    <w:rsid w:val="0028561A"/>
    <w:rsid w:val="00291D15"/>
    <w:rsid w:val="002A4173"/>
    <w:rsid w:val="002F1089"/>
    <w:rsid w:val="003106DB"/>
    <w:rsid w:val="00364A6C"/>
    <w:rsid w:val="00365090"/>
    <w:rsid w:val="0039389E"/>
    <w:rsid w:val="0039415E"/>
    <w:rsid w:val="0039502E"/>
    <w:rsid w:val="003969B6"/>
    <w:rsid w:val="003B1287"/>
    <w:rsid w:val="003B5938"/>
    <w:rsid w:val="003B7868"/>
    <w:rsid w:val="003C00CC"/>
    <w:rsid w:val="003E1826"/>
    <w:rsid w:val="003E5433"/>
    <w:rsid w:val="003F7598"/>
    <w:rsid w:val="00404051"/>
    <w:rsid w:val="004102BE"/>
    <w:rsid w:val="00445A80"/>
    <w:rsid w:val="00452E45"/>
    <w:rsid w:val="00470BD8"/>
    <w:rsid w:val="004831CE"/>
    <w:rsid w:val="00485108"/>
    <w:rsid w:val="004966FA"/>
    <w:rsid w:val="004C4D0A"/>
    <w:rsid w:val="004D4561"/>
    <w:rsid w:val="004E47A8"/>
    <w:rsid w:val="004F6828"/>
    <w:rsid w:val="00505BDA"/>
    <w:rsid w:val="00525277"/>
    <w:rsid w:val="00542066"/>
    <w:rsid w:val="0054452F"/>
    <w:rsid w:val="00554C99"/>
    <w:rsid w:val="00556ABD"/>
    <w:rsid w:val="0056121A"/>
    <w:rsid w:val="005806AF"/>
    <w:rsid w:val="00582A21"/>
    <w:rsid w:val="005A7EF2"/>
    <w:rsid w:val="005B2BFB"/>
    <w:rsid w:val="005B3918"/>
    <w:rsid w:val="005D44D2"/>
    <w:rsid w:val="005E520C"/>
    <w:rsid w:val="005F7768"/>
    <w:rsid w:val="006006D9"/>
    <w:rsid w:val="006248A1"/>
    <w:rsid w:val="00625C5A"/>
    <w:rsid w:val="0062770C"/>
    <w:rsid w:val="006364C4"/>
    <w:rsid w:val="00637F35"/>
    <w:rsid w:val="00647045"/>
    <w:rsid w:val="00651983"/>
    <w:rsid w:val="00654EC8"/>
    <w:rsid w:val="00692924"/>
    <w:rsid w:val="00692FA9"/>
    <w:rsid w:val="006B18BD"/>
    <w:rsid w:val="006B3902"/>
    <w:rsid w:val="006B7789"/>
    <w:rsid w:val="006C2EA5"/>
    <w:rsid w:val="006E4876"/>
    <w:rsid w:val="006E649C"/>
    <w:rsid w:val="006E77FD"/>
    <w:rsid w:val="0070456F"/>
    <w:rsid w:val="007064E7"/>
    <w:rsid w:val="007073C4"/>
    <w:rsid w:val="007303BB"/>
    <w:rsid w:val="007643FB"/>
    <w:rsid w:val="007A67AF"/>
    <w:rsid w:val="007C270E"/>
    <w:rsid w:val="007E4A00"/>
    <w:rsid w:val="007F66FE"/>
    <w:rsid w:val="008019F4"/>
    <w:rsid w:val="00807B67"/>
    <w:rsid w:val="00825679"/>
    <w:rsid w:val="008863B8"/>
    <w:rsid w:val="00894217"/>
    <w:rsid w:val="008A5DD6"/>
    <w:rsid w:val="008B396D"/>
    <w:rsid w:val="008B6484"/>
    <w:rsid w:val="008C1633"/>
    <w:rsid w:val="008C5532"/>
    <w:rsid w:val="008C710E"/>
    <w:rsid w:val="008F0F34"/>
    <w:rsid w:val="008F390F"/>
    <w:rsid w:val="00906B59"/>
    <w:rsid w:val="009123EF"/>
    <w:rsid w:val="00914D16"/>
    <w:rsid w:val="00931E1B"/>
    <w:rsid w:val="00933D0A"/>
    <w:rsid w:val="009445CE"/>
    <w:rsid w:val="0094498D"/>
    <w:rsid w:val="00951729"/>
    <w:rsid w:val="00952D74"/>
    <w:rsid w:val="00953243"/>
    <w:rsid w:val="009532B7"/>
    <w:rsid w:val="009754FE"/>
    <w:rsid w:val="00984075"/>
    <w:rsid w:val="00985E7F"/>
    <w:rsid w:val="00986D94"/>
    <w:rsid w:val="009A0F95"/>
    <w:rsid w:val="009A74C1"/>
    <w:rsid w:val="00A11B0E"/>
    <w:rsid w:val="00A1316A"/>
    <w:rsid w:val="00A31D52"/>
    <w:rsid w:val="00A44EA4"/>
    <w:rsid w:val="00A47E83"/>
    <w:rsid w:val="00A57D04"/>
    <w:rsid w:val="00A63B55"/>
    <w:rsid w:val="00A72F81"/>
    <w:rsid w:val="00A82178"/>
    <w:rsid w:val="00A82248"/>
    <w:rsid w:val="00A9614D"/>
    <w:rsid w:val="00AC07B0"/>
    <w:rsid w:val="00AF6AD9"/>
    <w:rsid w:val="00B005DB"/>
    <w:rsid w:val="00B14B3F"/>
    <w:rsid w:val="00B20C6E"/>
    <w:rsid w:val="00B27E05"/>
    <w:rsid w:val="00B4546A"/>
    <w:rsid w:val="00B61D64"/>
    <w:rsid w:val="00B6732F"/>
    <w:rsid w:val="00B71A8E"/>
    <w:rsid w:val="00B840A6"/>
    <w:rsid w:val="00B84952"/>
    <w:rsid w:val="00B85485"/>
    <w:rsid w:val="00B947CC"/>
    <w:rsid w:val="00BC4C1B"/>
    <w:rsid w:val="00BD4EE6"/>
    <w:rsid w:val="00BF49E7"/>
    <w:rsid w:val="00C113C4"/>
    <w:rsid w:val="00C14716"/>
    <w:rsid w:val="00C172BF"/>
    <w:rsid w:val="00C17C90"/>
    <w:rsid w:val="00C17FEE"/>
    <w:rsid w:val="00C20BC1"/>
    <w:rsid w:val="00C255EC"/>
    <w:rsid w:val="00C27117"/>
    <w:rsid w:val="00C47EC7"/>
    <w:rsid w:val="00C52FA2"/>
    <w:rsid w:val="00C63DDB"/>
    <w:rsid w:val="00C83660"/>
    <w:rsid w:val="00C9082F"/>
    <w:rsid w:val="00CA335D"/>
    <w:rsid w:val="00CA6DA6"/>
    <w:rsid w:val="00CB1CA7"/>
    <w:rsid w:val="00CB2E88"/>
    <w:rsid w:val="00CC50E7"/>
    <w:rsid w:val="00CC6E64"/>
    <w:rsid w:val="00CC7A76"/>
    <w:rsid w:val="00CD2688"/>
    <w:rsid w:val="00CD3AAA"/>
    <w:rsid w:val="00CD7C76"/>
    <w:rsid w:val="00CE7517"/>
    <w:rsid w:val="00D16EF2"/>
    <w:rsid w:val="00D27AD1"/>
    <w:rsid w:val="00D51EEC"/>
    <w:rsid w:val="00D65764"/>
    <w:rsid w:val="00D72B1B"/>
    <w:rsid w:val="00D83BF2"/>
    <w:rsid w:val="00DA08B7"/>
    <w:rsid w:val="00DB7353"/>
    <w:rsid w:val="00DD41DF"/>
    <w:rsid w:val="00DE08C9"/>
    <w:rsid w:val="00DF0C8E"/>
    <w:rsid w:val="00E30ED8"/>
    <w:rsid w:val="00E32FDA"/>
    <w:rsid w:val="00E34671"/>
    <w:rsid w:val="00E42F3A"/>
    <w:rsid w:val="00E51175"/>
    <w:rsid w:val="00E647C8"/>
    <w:rsid w:val="00E65DD8"/>
    <w:rsid w:val="00E8002E"/>
    <w:rsid w:val="00E804FE"/>
    <w:rsid w:val="00E915EF"/>
    <w:rsid w:val="00EA287B"/>
    <w:rsid w:val="00EB4A1E"/>
    <w:rsid w:val="00EC4CBA"/>
    <w:rsid w:val="00EC7BED"/>
    <w:rsid w:val="00EE3955"/>
    <w:rsid w:val="00F13146"/>
    <w:rsid w:val="00F24E0F"/>
    <w:rsid w:val="00F3317D"/>
    <w:rsid w:val="00F42386"/>
    <w:rsid w:val="00FA1ADC"/>
    <w:rsid w:val="00FA64D4"/>
    <w:rsid w:val="00FB361A"/>
    <w:rsid w:val="00FC466D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B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61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paragraph" w:styleId="ListParagraph">
    <w:name w:val="List Paragraph"/>
    <w:basedOn w:val="Normal"/>
    <w:uiPriority w:val="34"/>
    <w:qFormat/>
    <w:rsid w:val="00A57D04"/>
    <w:pPr>
      <w:ind w:left="720"/>
      <w:contextualSpacing/>
    </w:pPr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B14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4B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B3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E7B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F2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F24E0F"/>
  </w:style>
  <w:style w:type="table" w:styleId="TableGrid">
    <w:name w:val="Table Grid"/>
    <w:basedOn w:val="TableNormal"/>
    <w:uiPriority w:val="39"/>
    <w:rsid w:val="00C63DD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961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pellingerror">
    <w:name w:val="spellingerror"/>
    <w:basedOn w:val="DefaultParagraphFont"/>
    <w:rsid w:val="00207D95"/>
  </w:style>
  <w:style w:type="character" w:styleId="FollowedHyperlink">
    <w:name w:val="FollowedHyperlink"/>
    <w:basedOn w:val="DefaultParagraphFont"/>
    <w:uiPriority w:val="99"/>
    <w:semiHidden/>
    <w:unhideWhenUsed/>
    <w:rsid w:val="00B71A8E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66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E4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7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7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0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5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ebjunction.org/explore-topics/ehealth.html" TargetMode="External"/><Relationship Id="rId18" Type="http://schemas.openxmlformats.org/officeDocument/2006/relationships/hyperlink" Target="https://www.cbsnews.com/newyork/news/central-library-provides-free-menstrual-products/" TargetMode="External"/><Relationship Id="rId26" Type="http://schemas.openxmlformats.org/officeDocument/2006/relationships/hyperlink" Target="https://www.nnlm.gov/reading-club" TargetMode="External"/><Relationship Id="rId21" Type="http://schemas.openxmlformats.org/officeDocument/2006/relationships/hyperlink" Target="https://www.lrs.org/2020/09/09/the-logic-model-take-it-one-step-at-a-time/" TargetMode="External"/><Relationship Id="rId34" Type="http://schemas.openxmlformats.org/officeDocument/2006/relationships/header" Target="header1.xml"/><Relationship Id="rId7" Type="http://schemas.openxmlformats.org/officeDocument/2006/relationships/hyperlink" Target="http://www.kff.org/statedata/" TargetMode="External"/><Relationship Id="rId12" Type="http://schemas.openxmlformats.org/officeDocument/2006/relationships/hyperlink" Target="https://programminglibrarian.org/browse-programs" TargetMode="External"/><Relationship Id="rId17" Type="http://schemas.openxmlformats.org/officeDocument/2006/relationships/hyperlink" Target="https://odphp.health.gov/news/category/national-health-observances" TargetMode="External"/><Relationship Id="rId25" Type="http://schemas.openxmlformats.org/officeDocument/2006/relationships/hyperlink" Target="https://scistarter.org/citizensciencemonth-resources" TargetMode="External"/><Relationship Id="rId33" Type="http://schemas.openxmlformats.org/officeDocument/2006/relationships/hyperlink" Target="https://www.nnlm.gov/training/schedule?combine=&amp;ce_categories_121%5B%5D=3&amp;ce_categories_121%5B%5D=4&amp;class_format_133=Al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nlm.gov/funding/funded" TargetMode="External"/><Relationship Id="rId20" Type="http://schemas.openxmlformats.org/officeDocument/2006/relationships/hyperlink" Target="https://www.nnlm.gov/sites/default/files/2021-08/Logic%20Model.pdf" TargetMode="External"/><Relationship Id="rId29" Type="http://schemas.openxmlformats.org/officeDocument/2006/relationships/hyperlink" Target="https://www.nnlm.gov/guides/community-engagement-resource-gui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tsmovelibraries.org/program-ideas/" TargetMode="External"/><Relationship Id="rId24" Type="http://schemas.openxmlformats.org/officeDocument/2006/relationships/hyperlink" Target="https://acrl.libguides.com/marketingresources/readings_videos" TargetMode="External"/><Relationship Id="rId32" Type="http://schemas.openxmlformats.org/officeDocument/2006/relationships/hyperlink" Target="https://www.nnlm.gov/guides/consumer-health-information-specialization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ready.gov/toolkits" TargetMode="External"/><Relationship Id="rId23" Type="http://schemas.openxmlformats.org/officeDocument/2006/relationships/hyperlink" Target="https://www.ala.org/pla/resources/tools/public-relations-marketing/marketing-strategies" TargetMode="External"/><Relationship Id="rId28" Type="http://schemas.openxmlformats.org/officeDocument/2006/relationships/hyperlink" Target="https://www.nnlm.gov/guides/intro-health-literacy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ongressionaldistricthealthdashboard.org/" TargetMode="External"/><Relationship Id="rId19" Type="http://schemas.openxmlformats.org/officeDocument/2006/relationships/hyperlink" Target="https://www.youtube.com/watch?v=pV32iJ4WL-g" TargetMode="External"/><Relationship Id="rId31" Type="http://schemas.openxmlformats.org/officeDocument/2006/relationships/hyperlink" Target="https://www.nnlm.gov/public-libraries/resources-for-public-librar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tyhealthdashboard.com/" TargetMode="External"/><Relationship Id="rId14" Type="http://schemas.openxmlformats.org/officeDocument/2006/relationships/hyperlink" Target="https://www.ruralhealthinfo.org/toolkits/health-literacy/2/community/public-libraries" TargetMode="External"/><Relationship Id="rId22" Type="http://schemas.openxmlformats.org/officeDocument/2006/relationships/hyperlink" Target="https://youtu.be/PkPb9xfAYBM?si=YksM5vkN52x4Vxk4" TargetMode="External"/><Relationship Id="rId27" Type="http://schemas.openxmlformats.org/officeDocument/2006/relationships/hyperlink" Target="https://www.nnlm.gov/guides/order" TargetMode="External"/><Relationship Id="rId30" Type="http://schemas.openxmlformats.org/officeDocument/2006/relationships/hyperlink" Target="https://www.nnlm.gov/guides/mental-health-information-community-partnerships-toolkit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ountyhealthrankings.org/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740</Words>
  <Characters>4155</Characters>
  <Application>Microsoft Office Word</Application>
  <DocSecurity>0</DocSecurity>
  <Lines>259</Lines>
  <Paragraphs>188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Health Programming at Your Library</vt:lpstr>
      <vt:lpstr>    Activity 1: Choose Your Own Adventure</vt:lpstr>
      <vt:lpstr>    Activity 2: Explore Programming Ideas</vt:lpstr>
      <vt:lpstr>    Getting Started: Partnerships</vt:lpstr>
      <vt:lpstr>    Planning and Implementation</vt:lpstr>
      <vt:lpstr>    Activity 3: Your Turn</vt:lpstr>
      <vt:lpstr>        Logic Model</vt:lpstr>
      <vt:lpstr>        7 Questions:</vt:lpstr>
      <vt:lpstr>    </vt:lpstr>
      <vt:lpstr>    How to Claim MLA CE</vt:lpstr>
      <vt:lpstr>    Marketing Ideas</vt:lpstr>
      <vt:lpstr>    Activities with NNLM Partners</vt:lpstr>
      <vt:lpstr>    NNLM Activities, Guides &amp; Resources</vt:lpstr>
      <vt:lpstr>    Consumer Health Information Specialization (CHIS)</vt:lpstr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'Librarian' Brown</cp:lastModifiedBy>
  <cp:revision>4</cp:revision>
  <dcterms:created xsi:type="dcterms:W3CDTF">2026-01-06T15:58:00Z</dcterms:created>
  <dcterms:modified xsi:type="dcterms:W3CDTF">2026-01-13T13:36:00Z</dcterms:modified>
</cp:coreProperties>
</file>