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1F333" w14:textId="4BC3AE5A" w:rsidR="00F50ABB" w:rsidRPr="00F50ABB" w:rsidRDefault="003B289B" w:rsidP="0019538D">
      <w:pPr>
        <w:pStyle w:val="Heading1"/>
        <w:spacing w:before="120" w:after="240" w:line="240" w:lineRule="auto"/>
        <w:jc w:val="center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Digital Accessibility Resources</w:t>
      </w:r>
    </w:p>
    <w:p w14:paraId="0EAD8EC5" w14:textId="625514CB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hyperlink r:id="rId10" w:history="1">
        <w:r w:rsidRPr="003B289B">
          <w:rPr>
            <w:rStyle w:val="Hyperlink"/>
            <w:rFonts w:ascii="Arial" w:hAnsi="Arial" w:cs="Arial"/>
            <w:sz w:val="22"/>
          </w:rPr>
          <w:t>WCAG 2.0 Overview</w:t>
        </w:r>
      </w:hyperlink>
    </w:p>
    <w:p w14:paraId="2F31E183" w14:textId="7690428E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hyperlink r:id="rId11" w:history="1">
        <w:r w:rsidRPr="003B289B">
          <w:rPr>
            <w:rStyle w:val="Hyperlink"/>
            <w:rFonts w:ascii="Arial" w:hAnsi="Arial" w:cs="Arial"/>
            <w:sz w:val="22"/>
          </w:rPr>
          <w:t>WCAG 2.1 Final Recommendation</w:t>
        </w:r>
      </w:hyperlink>
    </w:p>
    <w:p w14:paraId="4BC20C86" w14:textId="36119521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hyperlink r:id="rId12" w:history="1">
        <w:r w:rsidRPr="003B289B">
          <w:rPr>
            <w:rStyle w:val="Hyperlink"/>
            <w:rFonts w:ascii="Arial" w:hAnsi="Arial" w:cs="Arial"/>
            <w:sz w:val="22"/>
          </w:rPr>
          <w:t>WCAG 3 Introduction</w:t>
        </w:r>
      </w:hyperlink>
    </w:p>
    <w:p w14:paraId="72C6EF68" w14:textId="3ED838EA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hyperlink r:id="rId13" w:history="1">
        <w:r w:rsidRPr="003B289B">
          <w:rPr>
            <w:rStyle w:val="Hyperlink"/>
            <w:rFonts w:ascii="Arial" w:hAnsi="Arial" w:cs="Arial"/>
            <w:sz w:val="22"/>
          </w:rPr>
          <w:t>WCAG Quick Reference Guide</w:t>
        </w:r>
      </w:hyperlink>
    </w:p>
    <w:p w14:paraId="61CE4D66" w14:textId="5008E3B2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hyperlink r:id="rId14" w:history="1">
        <w:r w:rsidRPr="003B289B">
          <w:rPr>
            <w:rStyle w:val="Hyperlink"/>
            <w:rFonts w:ascii="Arial" w:hAnsi="Arial" w:cs="Arial"/>
            <w:sz w:val="22"/>
          </w:rPr>
          <w:t>Writing for Web Accessibility</w:t>
        </w:r>
      </w:hyperlink>
    </w:p>
    <w:p w14:paraId="50AAA997" w14:textId="4635D22A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hyperlink r:id="rId15" w:history="1">
        <w:r w:rsidRPr="003B289B">
          <w:rPr>
            <w:rStyle w:val="Hyperlink"/>
            <w:rFonts w:ascii="Arial" w:hAnsi="Arial" w:cs="Arial"/>
            <w:sz w:val="22"/>
          </w:rPr>
          <w:t>Designing for Web Accessibility</w:t>
        </w:r>
      </w:hyperlink>
    </w:p>
    <w:p w14:paraId="2A190831" w14:textId="726D308C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hyperlink r:id="rId16" w:history="1">
        <w:r w:rsidRPr="003B289B">
          <w:rPr>
            <w:rStyle w:val="Hyperlink"/>
            <w:rFonts w:ascii="Arial" w:hAnsi="Arial" w:cs="Arial"/>
            <w:sz w:val="22"/>
          </w:rPr>
          <w:t>Developing for Web Accessibility</w:t>
        </w:r>
      </w:hyperlink>
    </w:p>
    <w:p w14:paraId="0CFD0705" w14:textId="2ACDB34B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r w:rsidRPr="003B289B">
        <w:rPr>
          <w:rFonts w:ascii="Arial" w:hAnsi="Arial" w:cs="Arial"/>
          <w:sz w:val="22"/>
        </w:rPr>
        <w:t>Colour Contrast Analyser</w:t>
      </w:r>
      <w:r w:rsidRPr="003B289B">
        <w:rPr>
          <w:rFonts w:ascii="Arial" w:hAnsi="Arial" w:cs="Arial"/>
          <w:sz w:val="22"/>
        </w:rPr>
        <w:t>:</w:t>
      </w:r>
    </w:p>
    <w:p w14:paraId="7D5A64BD" w14:textId="5CDC5D88" w:rsidR="003B289B" w:rsidRPr="003B289B" w:rsidRDefault="003B289B" w:rsidP="003B289B">
      <w:pPr>
        <w:pStyle w:val="NormalWeb"/>
        <w:spacing w:before="120" w:after="120"/>
        <w:ind w:firstLine="720"/>
        <w:rPr>
          <w:rFonts w:ascii="Arial" w:hAnsi="Arial" w:cs="Arial"/>
          <w:sz w:val="22"/>
        </w:rPr>
      </w:pPr>
      <w:r w:rsidRPr="003B289B">
        <w:rPr>
          <w:rFonts w:ascii="Arial" w:hAnsi="Arial" w:cs="Arial"/>
          <w:sz w:val="22"/>
        </w:rPr>
        <w:t xml:space="preserve">For </w:t>
      </w:r>
      <w:hyperlink r:id="rId17" w:history="1">
        <w:r w:rsidRPr="003B289B">
          <w:rPr>
            <w:rStyle w:val="Hyperlink"/>
            <w:rFonts w:ascii="Arial" w:hAnsi="Arial" w:cs="Arial"/>
            <w:sz w:val="22"/>
          </w:rPr>
          <w:t>Windows</w:t>
        </w:r>
      </w:hyperlink>
    </w:p>
    <w:p w14:paraId="5C9CBB50" w14:textId="620311C6" w:rsidR="003B289B" w:rsidRPr="003B289B" w:rsidRDefault="003B289B" w:rsidP="003B289B">
      <w:pPr>
        <w:pStyle w:val="NormalWeb"/>
        <w:spacing w:before="120" w:after="120"/>
        <w:ind w:firstLine="720"/>
        <w:rPr>
          <w:rFonts w:ascii="Arial" w:hAnsi="Arial" w:cs="Arial"/>
          <w:sz w:val="22"/>
        </w:rPr>
      </w:pPr>
      <w:r w:rsidRPr="003B289B">
        <w:rPr>
          <w:rFonts w:ascii="Arial" w:hAnsi="Arial" w:cs="Arial"/>
          <w:sz w:val="22"/>
        </w:rPr>
        <w:t xml:space="preserve">For </w:t>
      </w:r>
      <w:hyperlink r:id="rId18" w:history="1">
        <w:r w:rsidRPr="003B289B">
          <w:rPr>
            <w:rStyle w:val="Hyperlink"/>
            <w:rFonts w:ascii="Arial" w:hAnsi="Arial" w:cs="Arial"/>
            <w:sz w:val="22"/>
          </w:rPr>
          <w:t>Mac</w:t>
        </w:r>
      </w:hyperlink>
    </w:p>
    <w:p w14:paraId="6CFE500D" w14:textId="30A28BD4" w:rsidR="003B289B" w:rsidRPr="003B289B" w:rsidRDefault="003B289B" w:rsidP="003B289B">
      <w:pPr>
        <w:pStyle w:val="NormalWeb"/>
        <w:spacing w:before="120" w:after="120"/>
        <w:rPr>
          <w:rFonts w:ascii="Arial" w:hAnsi="Arial" w:cs="Arial"/>
          <w:sz w:val="22"/>
        </w:rPr>
      </w:pPr>
      <w:hyperlink r:id="rId19" w:history="1">
        <w:r w:rsidRPr="003B289B">
          <w:rPr>
            <w:rStyle w:val="Hyperlink"/>
            <w:rFonts w:ascii="Arial" w:hAnsi="Arial" w:cs="Arial"/>
            <w:sz w:val="22"/>
          </w:rPr>
          <w:t>Hemmingway Editor</w:t>
        </w:r>
      </w:hyperlink>
    </w:p>
    <w:p w14:paraId="08731E81" w14:textId="7F3828D4" w:rsidR="003B289B" w:rsidRPr="003B289B" w:rsidRDefault="003B289B" w:rsidP="003B289B">
      <w:pPr>
        <w:pStyle w:val="NormalWeb"/>
        <w:spacing w:before="120" w:beforeAutospacing="0" w:after="120" w:afterAutospacing="0"/>
        <w:rPr>
          <w:rFonts w:ascii="Arial" w:hAnsi="Arial" w:cs="Arial"/>
          <w:sz w:val="22"/>
        </w:rPr>
      </w:pPr>
      <w:hyperlink r:id="rId20" w:history="1">
        <w:r w:rsidRPr="003B289B">
          <w:rPr>
            <w:rStyle w:val="Hyperlink"/>
            <w:rFonts w:ascii="Arial" w:hAnsi="Arial" w:cs="Arial"/>
            <w:sz w:val="22"/>
          </w:rPr>
          <w:t>Federal Plain Language Guidelines</w:t>
        </w:r>
      </w:hyperlink>
      <w:bookmarkStart w:id="0" w:name="_GoBack"/>
      <w:bookmarkEnd w:id="0"/>
    </w:p>
    <w:sectPr w:rsidR="003B289B" w:rsidRPr="003B289B" w:rsidSect="00A54C7D">
      <w:headerReference w:type="default" r:id="rId21"/>
      <w:footerReference w:type="default" r:id="rId22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3248" w14:textId="77777777" w:rsidR="002F3FB4" w:rsidRDefault="002F3FB4" w:rsidP="00CB7354">
      <w:pPr>
        <w:spacing w:after="0" w:line="240" w:lineRule="auto"/>
      </w:pPr>
      <w:r>
        <w:separator/>
      </w:r>
    </w:p>
  </w:endnote>
  <w:endnote w:type="continuationSeparator" w:id="0">
    <w:p w14:paraId="15FD8EE0" w14:textId="77777777" w:rsidR="002F3FB4" w:rsidRDefault="002F3FB4" w:rsidP="00CB7354">
      <w:pPr>
        <w:spacing w:after="0" w:line="240" w:lineRule="auto"/>
      </w:pPr>
      <w:r>
        <w:continuationSeparator/>
      </w:r>
    </w:p>
  </w:endnote>
  <w:endnote w:type="continuationNotice" w:id="1">
    <w:p w14:paraId="4188A8A9" w14:textId="77777777" w:rsidR="002F3FB4" w:rsidRDefault="002F3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D431" w14:textId="06285B1A" w:rsidR="00FC13C0" w:rsidRPr="0084261D" w:rsidRDefault="0084261D" w:rsidP="0084261D">
    <w:pPr>
      <w:pStyle w:val="Footer"/>
    </w:pPr>
    <w:r w:rsidRPr="0084261D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>
      <w:rPr>
        <w:sz w:val="16"/>
        <w:szCs w:val="16"/>
      </w:rPr>
      <w:t xml:space="preserve"> Updated </w:t>
    </w:r>
    <w:r w:rsidR="003B289B">
      <w:rPr>
        <w:sz w:val="16"/>
        <w:szCs w:val="16"/>
      </w:rPr>
      <w:t>April 12</w:t>
    </w:r>
    <w:r w:rsidR="00463A53">
      <w:rPr>
        <w:sz w:val="16"/>
        <w:szCs w:val="16"/>
      </w:rPr>
      <w:t>,</w:t>
    </w:r>
    <w:r w:rsidR="00174E12">
      <w:rPr>
        <w:sz w:val="16"/>
        <w:szCs w:val="16"/>
      </w:rPr>
      <w:t xml:space="preserve"> 2023</w:t>
    </w:r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DC7C" w14:textId="77777777" w:rsidR="002F3FB4" w:rsidRDefault="002F3FB4" w:rsidP="00CB7354">
      <w:pPr>
        <w:spacing w:after="0" w:line="240" w:lineRule="auto"/>
      </w:pPr>
      <w:r>
        <w:separator/>
      </w:r>
    </w:p>
  </w:footnote>
  <w:footnote w:type="continuationSeparator" w:id="0">
    <w:p w14:paraId="7FB07B9B" w14:textId="77777777" w:rsidR="002F3FB4" w:rsidRDefault="002F3FB4" w:rsidP="00CB7354">
      <w:pPr>
        <w:spacing w:after="0" w:line="240" w:lineRule="auto"/>
      </w:pPr>
      <w:r>
        <w:continuationSeparator/>
      </w:r>
    </w:p>
  </w:footnote>
  <w:footnote w:type="continuationNotice" w:id="1">
    <w:p w14:paraId="27C9A969" w14:textId="77777777" w:rsidR="002F3FB4" w:rsidRDefault="002F3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62C" w14:textId="77777777" w:rsidR="00CB7354" w:rsidRPr="00781A76" w:rsidRDefault="00CB7354" w:rsidP="00A54C7D">
    <w:pPr>
      <w:pStyle w:val="Header"/>
      <w:spacing w:after="120"/>
      <w:jc w:val="center"/>
      <w:rPr>
        <w:sz w:val="16"/>
        <w:szCs w:val="16"/>
      </w:rPr>
    </w:pPr>
    <w:r w:rsidRPr="00781A76">
      <w:rPr>
        <w:noProof/>
        <w:sz w:val="16"/>
        <w:szCs w:val="16"/>
      </w:rPr>
      <w:drawing>
        <wp:inline distT="0" distB="0" distL="0" distR="0" wp14:anchorId="4D39AD22" wp14:editId="2B306D68">
          <wp:extent cx="4780384" cy="764861"/>
          <wp:effectExtent l="0" t="0" r="1270" b="0"/>
          <wp:docPr id="2" name="Picture 2" descr="&quot;&quot;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384" cy="764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A1"/>
    <w:multiLevelType w:val="hybridMultilevel"/>
    <w:tmpl w:val="2972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23EA"/>
    <w:multiLevelType w:val="hybridMultilevel"/>
    <w:tmpl w:val="C9F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4F59"/>
    <w:multiLevelType w:val="hybridMultilevel"/>
    <w:tmpl w:val="9D5C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6"/>
    <w:rsid w:val="00066918"/>
    <w:rsid w:val="00081DA7"/>
    <w:rsid w:val="000C2E63"/>
    <w:rsid w:val="00111B0C"/>
    <w:rsid w:val="00132CCE"/>
    <w:rsid w:val="00174E12"/>
    <w:rsid w:val="0019538D"/>
    <w:rsid w:val="001B0480"/>
    <w:rsid w:val="001B1D2A"/>
    <w:rsid w:val="001B5D68"/>
    <w:rsid w:val="001D2601"/>
    <w:rsid w:val="001D75D3"/>
    <w:rsid w:val="001D7F18"/>
    <w:rsid w:val="001F3EC5"/>
    <w:rsid w:val="0024037C"/>
    <w:rsid w:val="0025162B"/>
    <w:rsid w:val="002626D1"/>
    <w:rsid w:val="00284654"/>
    <w:rsid w:val="002861F4"/>
    <w:rsid w:val="00294CBB"/>
    <w:rsid w:val="002B1149"/>
    <w:rsid w:val="002E4B0A"/>
    <w:rsid w:val="002F3FB4"/>
    <w:rsid w:val="002F73E6"/>
    <w:rsid w:val="0036300D"/>
    <w:rsid w:val="00394AAD"/>
    <w:rsid w:val="003A4B67"/>
    <w:rsid w:val="003B289B"/>
    <w:rsid w:val="00401A2F"/>
    <w:rsid w:val="004144C0"/>
    <w:rsid w:val="00463A53"/>
    <w:rsid w:val="004647BE"/>
    <w:rsid w:val="004A4B3E"/>
    <w:rsid w:val="004B5286"/>
    <w:rsid w:val="00500051"/>
    <w:rsid w:val="005117DF"/>
    <w:rsid w:val="00533E65"/>
    <w:rsid w:val="00566FCC"/>
    <w:rsid w:val="005B4D23"/>
    <w:rsid w:val="005C3EE0"/>
    <w:rsid w:val="005E0384"/>
    <w:rsid w:val="005F6B1E"/>
    <w:rsid w:val="00615F0E"/>
    <w:rsid w:val="00620A8B"/>
    <w:rsid w:val="00655D87"/>
    <w:rsid w:val="00663EED"/>
    <w:rsid w:val="006757BF"/>
    <w:rsid w:val="0069516C"/>
    <w:rsid w:val="006B711B"/>
    <w:rsid w:val="006C0627"/>
    <w:rsid w:val="006F5CA2"/>
    <w:rsid w:val="00703A36"/>
    <w:rsid w:val="007167C2"/>
    <w:rsid w:val="00731BF4"/>
    <w:rsid w:val="00745CDF"/>
    <w:rsid w:val="007533D4"/>
    <w:rsid w:val="00780AEA"/>
    <w:rsid w:val="00781A76"/>
    <w:rsid w:val="007955E0"/>
    <w:rsid w:val="007B4B22"/>
    <w:rsid w:val="007C463F"/>
    <w:rsid w:val="007D3D92"/>
    <w:rsid w:val="008177BB"/>
    <w:rsid w:val="0084261D"/>
    <w:rsid w:val="008469E8"/>
    <w:rsid w:val="00875421"/>
    <w:rsid w:val="008B69E9"/>
    <w:rsid w:val="008E7B87"/>
    <w:rsid w:val="00901B05"/>
    <w:rsid w:val="00916A57"/>
    <w:rsid w:val="0097548E"/>
    <w:rsid w:val="00982B75"/>
    <w:rsid w:val="00986C47"/>
    <w:rsid w:val="009E3DA8"/>
    <w:rsid w:val="009F13D3"/>
    <w:rsid w:val="00A37C63"/>
    <w:rsid w:val="00A54C7D"/>
    <w:rsid w:val="00A64D54"/>
    <w:rsid w:val="00A72145"/>
    <w:rsid w:val="00A833D3"/>
    <w:rsid w:val="00B17AFA"/>
    <w:rsid w:val="00B20A44"/>
    <w:rsid w:val="00B54992"/>
    <w:rsid w:val="00B81F61"/>
    <w:rsid w:val="00BB5EB8"/>
    <w:rsid w:val="00BC60A9"/>
    <w:rsid w:val="00BD082D"/>
    <w:rsid w:val="00BE3F50"/>
    <w:rsid w:val="00BF7456"/>
    <w:rsid w:val="00C1007B"/>
    <w:rsid w:val="00C23720"/>
    <w:rsid w:val="00C25931"/>
    <w:rsid w:val="00C40EC7"/>
    <w:rsid w:val="00C41608"/>
    <w:rsid w:val="00C5086D"/>
    <w:rsid w:val="00C72E73"/>
    <w:rsid w:val="00CB7354"/>
    <w:rsid w:val="00CC280B"/>
    <w:rsid w:val="00CE0746"/>
    <w:rsid w:val="00D076F2"/>
    <w:rsid w:val="00D21DDA"/>
    <w:rsid w:val="00D47FAC"/>
    <w:rsid w:val="00DB6E59"/>
    <w:rsid w:val="00DD0E03"/>
    <w:rsid w:val="00E20DFE"/>
    <w:rsid w:val="00E32EC6"/>
    <w:rsid w:val="00E5713C"/>
    <w:rsid w:val="00E711A1"/>
    <w:rsid w:val="00E752E6"/>
    <w:rsid w:val="00E8797C"/>
    <w:rsid w:val="00EB37E7"/>
    <w:rsid w:val="00EF10F3"/>
    <w:rsid w:val="00EF2634"/>
    <w:rsid w:val="00F25936"/>
    <w:rsid w:val="00F50ABB"/>
    <w:rsid w:val="00F7750F"/>
    <w:rsid w:val="00F86426"/>
    <w:rsid w:val="00F900A8"/>
    <w:rsid w:val="00FA798A"/>
    <w:rsid w:val="00FC13C0"/>
    <w:rsid w:val="00FD015B"/>
    <w:rsid w:val="1A5E0492"/>
    <w:rsid w:val="214FB11F"/>
    <w:rsid w:val="2FB7BF0B"/>
    <w:rsid w:val="4D2FF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63EB7"/>
  <w15:chartTrackingRefBased/>
  <w15:docId w15:val="{AE723283-FEFD-4E2C-B28A-45C42D4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D"/>
  </w:style>
  <w:style w:type="paragraph" w:styleId="Heading1">
    <w:name w:val="heading 1"/>
    <w:basedOn w:val="Normal"/>
    <w:next w:val="Normal"/>
    <w:link w:val="Heading1Char"/>
    <w:uiPriority w:val="9"/>
    <w:qFormat/>
    <w:rsid w:val="0039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54"/>
  </w:style>
  <w:style w:type="paragraph" w:styleId="Footer">
    <w:name w:val="footer"/>
    <w:basedOn w:val="Normal"/>
    <w:link w:val="Foot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54"/>
  </w:style>
  <w:style w:type="character" w:styleId="Strong">
    <w:name w:val="Strong"/>
    <w:basedOn w:val="DefaultParagraphFont"/>
    <w:uiPriority w:val="22"/>
    <w:qFormat/>
    <w:rsid w:val="00FC13C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A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B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6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A4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7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7BB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3.org/WAI/WCAG21/quickref/" TargetMode="External"/><Relationship Id="rId18" Type="http://schemas.openxmlformats.org/officeDocument/2006/relationships/hyperlink" Target="https://github.com/ThePacielloGroup/CCAe/releases/download/v3.2.1/CCA-x64-%203.2.1.dm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w3.org/WAI/standards-guidelines/wcag/wcag3-intro/" TargetMode="External"/><Relationship Id="rId17" Type="http://schemas.openxmlformats.org/officeDocument/2006/relationships/hyperlink" Target="https://github.com/ThePacielloGroup/CCAe/releases/download/v3.2.1/CCA-Setup-%20x64-3.2.1.ex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3.org/WAI/tips/developing/" TargetMode="External"/><Relationship Id="rId20" Type="http://schemas.openxmlformats.org/officeDocument/2006/relationships/hyperlink" Target="https://www.plainlanguage.gov/guidelin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TR/WCAG21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w3.org/WAI/tips/design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3.org/WAI/standards-guidelines/wcag/" TargetMode="External"/><Relationship Id="rId19" Type="http://schemas.openxmlformats.org/officeDocument/2006/relationships/hyperlink" Target="https://hemingwayapp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3.org/WAI/tips/writing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71280d-95b8-4558-8349-61f3253e33f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63F8D4C6DD4D855473C959240D21" ma:contentTypeVersion="17" ma:contentTypeDescription="Create a new document." ma:contentTypeScope="" ma:versionID="659b08cef907caf14945192a3708b37d">
  <xsd:schema xmlns:xsd="http://www.w3.org/2001/XMLSchema" xmlns:xs="http://www.w3.org/2001/XMLSchema" xmlns:p="http://schemas.microsoft.com/office/2006/metadata/properties" xmlns:ns1="http://schemas.microsoft.com/sharepoint/v3" xmlns:ns3="5b71280d-95b8-4558-8349-61f3253e33f5" xmlns:ns4="d9ac32ba-fde7-4635-8e28-1d1d7dc528fd" targetNamespace="http://schemas.microsoft.com/office/2006/metadata/properties" ma:root="true" ma:fieldsID="0548a217e69512e1a94312411c4a4c36" ns1:_="" ns3:_="" ns4:_="">
    <xsd:import namespace="http://schemas.microsoft.com/sharepoint/v3"/>
    <xsd:import namespace="5b71280d-95b8-4558-8349-61f3253e33f5"/>
    <xsd:import namespace="d9ac32ba-fde7-4635-8e28-1d1d7dc52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280d-95b8-4558-8349-61f3253e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c32ba-fde7-4635-8e28-1d1d7dc52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ACE4F-2EFE-465D-977C-6B1E0FEBE52E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d9ac32ba-fde7-4635-8e28-1d1d7dc528fd"/>
    <ds:schemaRef ds:uri="http://schemas.microsoft.com/office/infopath/2007/PartnerControls"/>
    <ds:schemaRef ds:uri="http://schemas.openxmlformats.org/package/2006/metadata/core-properties"/>
    <ds:schemaRef ds:uri="5b71280d-95b8-4558-8349-61f3253e33f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4B6048-823F-4F26-9D2E-A92F1B65A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44B73-EB9C-4386-9B7F-6082B258B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1280d-95b8-4558-8349-61f3253e33f5"/>
    <ds:schemaRef ds:uri="d9ac32ba-fde7-4635-8e28-1d1d7dc52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Proposal Writing Handout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Proposal Writing Handout</dc:title>
  <dc:subject/>
  <dc:creator>RBrown;Margot Malachowski</dc:creator>
  <cp:keywords/>
  <dc:description/>
  <cp:lastModifiedBy>Nieman, Christine</cp:lastModifiedBy>
  <cp:revision>3</cp:revision>
  <dcterms:created xsi:type="dcterms:W3CDTF">2023-04-12T17:43:00Z</dcterms:created>
  <dcterms:modified xsi:type="dcterms:W3CDTF">2023-04-12T17:49:00Z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0x01010084D163F8D4C6DD4D855473C959240D21</vt:lpwstr>
  </property>
  <property fmtid="{D5CDD505-2E9C-101B-9397-08002B2CF9AE}" pid="3" name="MediaServiceImageTags">
    <vt:lpwstr/>
  </property>
</Properties>
</file>