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BC8E1C" w14:textId="18F66027" w:rsidR="000A3E72" w:rsidRPr="00372AB0" w:rsidRDefault="000F22F2" w:rsidP="00904F20">
      <w:pPr>
        <w:jc w:val="center"/>
      </w:pPr>
      <w:r w:rsidRPr="00372AB0">
        <w:t>Word</w:t>
      </w:r>
      <w:r w:rsidR="00DF3646" w:rsidRPr="00372AB0">
        <w:t xml:space="preserve"> 365 Accessibility</w:t>
      </w:r>
      <w:r w:rsidR="00AE5827" w:rsidRPr="00372AB0">
        <w:t xml:space="preserve"> </w:t>
      </w:r>
      <w:r w:rsidR="004052F8" w:rsidRPr="00372AB0">
        <w:t xml:space="preserve">(Make this </w:t>
      </w:r>
      <w:r w:rsidR="007454CC" w:rsidRPr="00372AB0">
        <w:t xml:space="preserve">a </w:t>
      </w:r>
      <w:r w:rsidR="00811F9D" w:rsidRPr="00372AB0">
        <w:t>Heading 1</w:t>
      </w:r>
      <w:r w:rsidR="000122F5" w:rsidRPr="00372AB0">
        <w:t>)</w:t>
      </w:r>
    </w:p>
    <w:p w14:paraId="1958094D" w14:textId="2DDAE443" w:rsidR="00200190" w:rsidRPr="00245EC8" w:rsidRDefault="00200190" w:rsidP="00904F20">
      <w:r w:rsidRPr="00245EC8">
        <w:t xml:space="preserve">Step 1: </w:t>
      </w:r>
      <w:r w:rsidR="00FC4BBE" w:rsidRPr="00245EC8">
        <w:t>Locate and r</w:t>
      </w:r>
      <w:r w:rsidR="006F634A" w:rsidRPr="00245EC8">
        <w:t xml:space="preserve">un </w:t>
      </w:r>
      <w:r w:rsidR="0070753B" w:rsidRPr="00245EC8">
        <w:t>the</w:t>
      </w:r>
      <w:r w:rsidRPr="00245EC8">
        <w:t xml:space="preserve"> Word</w:t>
      </w:r>
      <w:r w:rsidR="00BC6BE5" w:rsidRPr="00245EC8">
        <w:t xml:space="preserve"> 365</w:t>
      </w:r>
      <w:r w:rsidRPr="00245EC8">
        <w:t xml:space="preserve"> Accessibil</w:t>
      </w:r>
      <w:r w:rsidR="0006295A" w:rsidRPr="00245EC8">
        <w:t xml:space="preserve">ity Checker </w:t>
      </w:r>
      <w:r w:rsidR="00D17CD8" w:rsidRPr="00245EC8">
        <w:t xml:space="preserve">(Make this Heading </w:t>
      </w:r>
      <w:r w:rsidR="00811F9D" w:rsidRPr="00245EC8">
        <w:t>2</w:t>
      </w:r>
      <w:r w:rsidR="00D17CD8" w:rsidRPr="00245EC8">
        <w:t>)</w:t>
      </w:r>
    </w:p>
    <w:p w14:paraId="2DD8C708" w14:textId="3AB2E3D4" w:rsidR="00090674" w:rsidRPr="00DA1862" w:rsidRDefault="00200190" w:rsidP="00DA1862">
      <w:pPr>
        <w:pStyle w:val="ListParagraph"/>
        <w:numPr>
          <w:ilvl w:val="0"/>
          <w:numId w:val="40"/>
        </w:num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DA1862">
        <w:rPr>
          <w:rFonts w:asciiTheme="majorHAnsi" w:hAnsiTheme="majorHAnsi" w:cstheme="majorHAnsi"/>
          <w:sz w:val="24"/>
          <w:szCs w:val="24"/>
        </w:rPr>
        <w:t xml:space="preserve">Go to File, then select </w:t>
      </w:r>
      <w:r w:rsidR="00505E43" w:rsidRPr="00DA1862">
        <w:rPr>
          <w:rFonts w:asciiTheme="majorHAnsi" w:hAnsiTheme="majorHAnsi" w:cstheme="majorHAnsi"/>
          <w:i/>
          <w:iCs/>
          <w:sz w:val="24"/>
          <w:szCs w:val="24"/>
        </w:rPr>
        <w:t>Info</w:t>
      </w:r>
      <w:r w:rsidR="00505E43" w:rsidRPr="00DA1862">
        <w:rPr>
          <w:rFonts w:asciiTheme="majorHAnsi" w:hAnsiTheme="majorHAnsi" w:cstheme="majorHAnsi"/>
          <w:sz w:val="24"/>
          <w:szCs w:val="24"/>
        </w:rPr>
        <w:t xml:space="preserve">. </w:t>
      </w:r>
    </w:p>
    <w:p w14:paraId="6FE4CF44" w14:textId="77777777" w:rsidR="00BC6BE5" w:rsidRPr="00DA1862" w:rsidRDefault="00505E43" w:rsidP="00DA1862">
      <w:pPr>
        <w:pStyle w:val="ListParagraph"/>
        <w:numPr>
          <w:ilvl w:val="0"/>
          <w:numId w:val="40"/>
        </w:num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DA1862">
        <w:rPr>
          <w:rFonts w:asciiTheme="majorHAnsi" w:hAnsiTheme="majorHAnsi" w:cstheme="majorHAnsi"/>
          <w:sz w:val="24"/>
          <w:szCs w:val="24"/>
        </w:rPr>
        <w:t xml:space="preserve">Next, click on </w:t>
      </w:r>
      <w:r w:rsidRPr="00DA1862">
        <w:rPr>
          <w:rFonts w:asciiTheme="majorHAnsi" w:hAnsiTheme="majorHAnsi" w:cstheme="majorHAnsi"/>
          <w:i/>
          <w:iCs/>
          <w:sz w:val="24"/>
          <w:szCs w:val="24"/>
        </w:rPr>
        <w:t>Check for Issues</w:t>
      </w:r>
      <w:r w:rsidR="00BC6BE5" w:rsidRPr="00DA1862">
        <w:rPr>
          <w:rFonts w:asciiTheme="majorHAnsi" w:hAnsiTheme="majorHAnsi" w:cstheme="majorHAnsi"/>
          <w:sz w:val="24"/>
          <w:szCs w:val="24"/>
        </w:rPr>
        <w:t>.</w:t>
      </w:r>
    </w:p>
    <w:p w14:paraId="2A3AA071" w14:textId="37F06481" w:rsidR="00090674" w:rsidRPr="00DA1862" w:rsidRDefault="00BC6BE5" w:rsidP="00DA1862">
      <w:pPr>
        <w:pStyle w:val="ListParagraph"/>
        <w:numPr>
          <w:ilvl w:val="0"/>
          <w:numId w:val="40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DA1862">
        <w:rPr>
          <w:rFonts w:asciiTheme="majorHAnsi" w:hAnsiTheme="majorHAnsi" w:cstheme="majorHAnsi"/>
          <w:sz w:val="24"/>
          <w:szCs w:val="24"/>
        </w:rPr>
        <w:t>T</w:t>
      </w:r>
      <w:r w:rsidR="00505E43" w:rsidRPr="00DA1862">
        <w:rPr>
          <w:rFonts w:asciiTheme="majorHAnsi" w:hAnsiTheme="majorHAnsi" w:cstheme="majorHAnsi"/>
          <w:sz w:val="24"/>
          <w:szCs w:val="24"/>
        </w:rPr>
        <w:t xml:space="preserve">hen click on </w:t>
      </w:r>
      <w:r w:rsidR="00505E43" w:rsidRPr="00DA1862">
        <w:rPr>
          <w:rFonts w:asciiTheme="majorHAnsi" w:hAnsiTheme="majorHAnsi" w:cstheme="majorHAnsi"/>
          <w:i/>
          <w:iCs/>
          <w:sz w:val="24"/>
          <w:szCs w:val="24"/>
        </w:rPr>
        <w:t>Check</w:t>
      </w:r>
      <w:r w:rsidR="00200190" w:rsidRPr="00DA1862">
        <w:rPr>
          <w:rFonts w:asciiTheme="majorHAnsi" w:hAnsiTheme="majorHAnsi" w:cstheme="majorHAnsi"/>
          <w:i/>
          <w:iCs/>
          <w:sz w:val="24"/>
          <w:szCs w:val="24"/>
        </w:rPr>
        <w:t xml:space="preserve"> </w:t>
      </w:r>
      <w:r w:rsidR="00505E43" w:rsidRPr="00DA1862">
        <w:rPr>
          <w:rFonts w:asciiTheme="majorHAnsi" w:hAnsiTheme="majorHAnsi" w:cstheme="majorHAnsi"/>
          <w:i/>
          <w:iCs/>
          <w:sz w:val="24"/>
          <w:szCs w:val="24"/>
        </w:rPr>
        <w:t>A</w:t>
      </w:r>
      <w:r w:rsidR="00200190" w:rsidRPr="00DA1862">
        <w:rPr>
          <w:rFonts w:asciiTheme="majorHAnsi" w:hAnsiTheme="majorHAnsi" w:cstheme="majorHAnsi"/>
          <w:i/>
          <w:iCs/>
          <w:sz w:val="24"/>
          <w:szCs w:val="24"/>
        </w:rPr>
        <w:t>ccessibility</w:t>
      </w:r>
      <w:r w:rsidR="00200190" w:rsidRPr="00DA1862">
        <w:rPr>
          <w:rFonts w:asciiTheme="majorHAnsi" w:hAnsiTheme="majorHAnsi" w:cstheme="majorHAnsi"/>
          <w:sz w:val="24"/>
          <w:szCs w:val="24"/>
        </w:rPr>
        <w:t xml:space="preserve">. </w:t>
      </w:r>
      <w:r w:rsidR="00505E43" w:rsidRPr="00DA1862">
        <w:rPr>
          <w:rFonts w:asciiTheme="majorHAnsi" w:hAnsiTheme="majorHAnsi" w:cstheme="majorHAnsi"/>
          <w:sz w:val="24"/>
          <w:szCs w:val="24"/>
        </w:rPr>
        <w:t xml:space="preserve">This will run the checker. </w:t>
      </w:r>
    </w:p>
    <w:p w14:paraId="61697E7A" w14:textId="3F5556A8" w:rsidR="00200190" w:rsidRPr="0052480F" w:rsidRDefault="009E3363" w:rsidP="00200190">
      <w:pPr>
        <w:spacing w:line="24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A panel will open on the right side of the document. </w:t>
      </w:r>
      <w:r w:rsidR="00200190" w:rsidRPr="0052480F">
        <w:rPr>
          <w:rFonts w:asciiTheme="majorHAnsi" w:hAnsiTheme="majorHAnsi" w:cstheme="majorHAnsi"/>
          <w:sz w:val="24"/>
          <w:szCs w:val="24"/>
        </w:rPr>
        <w:t>In addition to listing the errors, the checker will describe how to fix them. You can rerun the checker as needed.</w:t>
      </w:r>
    </w:p>
    <w:p w14:paraId="10A11F92" w14:textId="77777777" w:rsidR="004D6584" w:rsidRPr="0052480F" w:rsidRDefault="008503ED" w:rsidP="004D6584">
      <w:pPr>
        <w:keepNext/>
        <w:spacing w:after="0" w:line="240" w:lineRule="auto"/>
        <w:rPr>
          <w:rFonts w:asciiTheme="majorHAnsi" w:hAnsiTheme="majorHAnsi" w:cstheme="majorHAnsi"/>
        </w:rPr>
      </w:pPr>
      <w:r>
        <w:rPr>
          <w:noProof/>
        </w:rPr>
        <w:drawing>
          <wp:inline distT="0" distB="0" distL="0" distR="0" wp14:anchorId="30E42147" wp14:editId="46B469C4">
            <wp:extent cx="2077720" cy="2381480"/>
            <wp:effectExtent l="0" t="0" r="0" b="0"/>
            <wp:docPr id="1" name="Picture 1" descr="Graphical user interface, application, Wo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application, Word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09969" cy="24184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05E43">
        <w:rPr>
          <w:rFonts w:asciiTheme="majorHAnsi" w:hAnsiTheme="majorHAnsi" w:cstheme="majorHAnsi"/>
        </w:rPr>
        <w:t xml:space="preserve"> </w:t>
      </w:r>
      <w:r w:rsidR="0068316F">
        <w:rPr>
          <w:rFonts w:asciiTheme="majorHAnsi" w:hAnsiTheme="majorHAnsi" w:cstheme="majorHAnsi"/>
        </w:rPr>
        <w:t xml:space="preserve">   </w:t>
      </w:r>
      <w:r w:rsidR="00505E43">
        <w:rPr>
          <w:rFonts w:asciiTheme="majorHAnsi" w:hAnsiTheme="majorHAnsi" w:cstheme="majorHAnsi"/>
        </w:rPr>
        <w:t xml:space="preserve">   </w:t>
      </w:r>
      <w:r>
        <w:rPr>
          <w:noProof/>
        </w:rPr>
        <w:drawing>
          <wp:inline distT="0" distB="0" distL="0" distR="0" wp14:anchorId="0ED7130F" wp14:editId="783FE6AD">
            <wp:extent cx="2285657" cy="1555115"/>
            <wp:effectExtent l="0" t="0" r="635" b="6985"/>
            <wp:docPr id="5" name="Picture 5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Graphical user interface, text, application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307035" cy="1569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25EE4E" w14:textId="433AFD17" w:rsidR="00200190" w:rsidRPr="00153068" w:rsidRDefault="004D6584" w:rsidP="004D6584">
      <w:pPr>
        <w:pStyle w:val="Caption"/>
        <w:rPr>
          <w:rFonts w:asciiTheme="majorHAnsi" w:hAnsiTheme="majorHAnsi" w:cstheme="majorHAnsi"/>
          <w:color w:val="auto"/>
          <w:sz w:val="16"/>
          <w:szCs w:val="16"/>
        </w:rPr>
      </w:pPr>
      <w:r w:rsidRPr="00153068">
        <w:rPr>
          <w:rFonts w:asciiTheme="majorHAnsi" w:hAnsiTheme="majorHAnsi" w:cstheme="majorHAnsi"/>
          <w:color w:val="auto"/>
          <w:sz w:val="16"/>
          <w:szCs w:val="16"/>
        </w:rPr>
        <w:t xml:space="preserve">Image </w:t>
      </w:r>
      <w:r w:rsidRPr="00153068">
        <w:rPr>
          <w:rFonts w:asciiTheme="majorHAnsi" w:hAnsiTheme="majorHAnsi" w:cstheme="majorHAnsi"/>
          <w:color w:val="auto"/>
          <w:sz w:val="16"/>
          <w:szCs w:val="16"/>
        </w:rPr>
        <w:fldChar w:fldCharType="begin"/>
      </w:r>
      <w:r w:rsidRPr="00153068">
        <w:rPr>
          <w:rFonts w:asciiTheme="majorHAnsi" w:hAnsiTheme="majorHAnsi" w:cstheme="majorHAnsi"/>
          <w:color w:val="auto"/>
          <w:sz w:val="16"/>
          <w:szCs w:val="16"/>
        </w:rPr>
        <w:instrText xml:space="preserve"> SEQ Image \* ARABIC </w:instrText>
      </w:r>
      <w:r w:rsidRPr="00153068">
        <w:rPr>
          <w:rFonts w:asciiTheme="majorHAnsi" w:hAnsiTheme="majorHAnsi" w:cstheme="majorHAnsi"/>
          <w:color w:val="auto"/>
          <w:sz w:val="16"/>
          <w:szCs w:val="16"/>
        </w:rPr>
        <w:fldChar w:fldCharType="separate"/>
      </w:r>
      <w:r w:rsidR="00AF2F30" w:rsidRPr="00153068">
        <w:rPr>
          <w:rFonts w:asciiTheme="majorHAnsi" w:hAnsiTheme="majorHAnsi" w:cstheme="majorHAnsi"/>
          <w:noProof/>
          <w:color w:val="auto"/>
          <w:sz w:val="16"/>
          <w:szCs w:val="16"/>
        </w:rPr>
        <w:t>1</w:t>
      </w:r>
      <w:r w:rsidRPr="00153068">
        <w:rPr>
          <w:rFonts w:asciiTheme="majorHAnsi" w:hAnsiTheme="majorHAnsi" w:cstheme="majorHAnsi"/>
          <w:color w:val="auto"/>
          <w:sz w:val="16"/>
          <w:szCs w:val="16"/>
        </w:rPr>
        <w:fldChar w:fldCharType="end"/>
      </w:r>
      <w:r w:rsidR="005C0FC3" w:rsidRPr="00153068">
        <w:rPr>
          <w:rFonts w:asciiTheme="majorHAnsi" w:hAnsiTheme="majorHAnsi" w:cstheme="majorHAnsi"/>
          <w:color w:val="auto"/>
          <w:sz w:val="16"/>
          <w:szCs w:val="16"/>
        </w:rPr>
        <w:t xml:space="preserve"> &amp; 2</w:t>
      </w:r>
      <w:r w:rsidRPr="00153068">
        <w:rPr>
          <w:rFonts w:asciiTheme="majorHAnsi" w:hAnsiTheme="majorHAnsi" w:cstheme="majorHAnsi"/>
          <w:color w:val="auto"/>
          <w:sz w:val="16"/>
          <w:szCs w:val="16"/>
        </w:rPr>
        <w:t>: Accessibility Checker</w:t>
      </w:r>
      <w:r w:rsidR="00D7140F" w:rsidRPr="00153068">
        <w:rPr>
          <w:rFonts w:asciiTheme="majorHAnsi" w:hAnsiTheme="majorHAnsi" w:cstheme="majorHAnsi"/>
          <w:color w:val="auto"/>
          <w:sz w:val="16"/>
          <w:szCs w:val="16"/>
        </w:rPr>
        <w:t xml:space="preserve"> location</w:t>
      </w:r>
      <w:r w:rsidRPr="00153068">
        <w:rPr>
          <w:rFonts w:asciiTheme="majorHAnsi" w:hAnsiTheme="majorHAnsi" w:cstheme="majorHAnsi"/>
          <w:color w:val="auto"/>
          <w:sz w:val="16"/>
          <w:szCs w:val="16"/>
        </w:rPr>
        <w:t xml:space="preserve"> in Word</w:t>
      </w:r>
      <w:r w:rsidR="00D7140F" w:rsidRPr="00153068">
        <w:rPr>
          <w:rFonts w:asciiTheme="majorHAnsi" w:hAnsiTheme="majorHAnsi" w:cstheme="majorHAnsi"/>
          <w:color w:val="auto"/>
          <w:sz w:val="16"/>
          <w:szCs w:val="16"/>
        </w:rPr>
        <w:t xml:space="preserve"> 365</w:t>
      </w:r>
    </w:p>
    <w:p w14:paraId="586B6523" w14:textId="11454E88" w:rsidR="003D1F66" w:rsidRPr="00245EC8" w:rsidRDefault="00200190" w:rsidP="00904F20">
      <w:r w:rsidRPr="00245EC8">
        <w:t>Step 2</w:t>
      </w:r>
      <w:r w:rsidR="00594ADF" w:rsidRPr="00245EC8">
        <w:t xml:space="preserve">: Use Built-in </w:t>
      </w:r>
      <w:r w:rsidR="00E20C94" w:rsidRPr="00245EC8">
        <w:t>Styles</w:t>
      </w:r>
      <w:r w:rsidR="00AE5827" w:rsidRPr="00245EC8">
        <w:t xml:space="preserve"> </w:t>
      </w:r>
      <w:r w:rsidR="00B7768B" w:rsidRPr="00245EC8">
        <w:t xml:space="preserve">(Make this Heading </w:t>
      </w:r>
      <w:r w:rsidR="00811F9D" w:rsidRPr="00245EC8">
        <w:t>2</w:t>
      </w:r>
      <w:r w:rsidR="00B7768B" w:rsidRPr="00245EC8">
        <w:t>)</w:t>
      </w:r>
    </w:p>
    <w:p w14:paraId="063A90B1" w14:textId="4668E54F" w:rsidR="003D1F66" w:rsidRPr="00F25515" w:rsidRDefault="0029369B" w:rsidP="003E048F">
      <w:pPr>
        <w:spacing w:after="80" w:line="240" w:lineRule="auto"/>
        <w:rPr>
          <w:rFonts w:asciiTheme="majorHAnsi" w:hAnsiTheme="majorHAnsi" w:cstheme="majorHAnsi"/>
        </w:rPr>
      </w:pPr>
      <w:r w:rsidRPr="00F25515">
        <w:rPr>
          <w:rFonts w:asciiTheme="majorHAnsi" w:hAnsiTheme="majorHAnsi" w:cstheme="majorHAnsi"/>
        </w:rPr>
        <w:t>How to Apply H</w:t>
      </w:r>
      <w:r w:rsidR="003D1F66" w:rsidRPr="00F25515">
        <w:rPr>
          <w:rFonts w:asciiTheme="majorHAnsi" w:hAnsiTheme="majorHAnsi" w:cstheme="majorHAnsi"/>
        </w:rPr>
        <w:t>eadings:</w:t>
      </w:r>
      <w:r w:rsidR="00FD0D97" w:rsidRPr="00F25515">
        <w:rPr>
          <w:rFonts w:asciiTheme="majorHAnsi" w:hAnsiTheme="majorHAnsi" w:cstheme="majorHAnsi"/>
        </w:rPr>
        <w:t xml:space="preserve"> </w:t>
      </w:r>
      <w:r w:rsidR="00B7768B" w:rsidRPr="00F25515">
        <w:rPr>
          <w:rFonts w:asciiTheme="majorHAnsi" w:hAnsiTheme="majorHAnsi" w:cstheme="majorHAnsi"/>
        </w:rPr>
        <w:t xml:space="preserve">(Make this Heading </w:t>
      </w:r>
      <w:r w:rsidR="00811F9D" w:rsidRPr="00F25515">
        <w:rPr>
          <w:rFonts w:asciiTheme="majorHAnsi" w:hAnsiTheme="majorHAnsi" w:cstheme="majorHAnsi"/>
        </w:rPr>
        <w:t>3</w:t>
      </w:r>
      <w:r w:rsidR="00B7768B" w:rsidRPr="00F25515">
        <w:rPr>
          <w:rFonts w:asciiTheme="majorHAnsi" w:hAnsiTheme="majorHAnsi" w:cstheme="majorHAnsi"/>
        </w:rPr>
        <w:t>)</w:t>
      </w:r>
    </w:p>
    <w:p w14:paraId="743C3A1E" w14:textId="2B010BD9" w:rsidR="009E17E7" w:rsidRDefault="009E17E7" w:rsidP="00304FE5">
      <w:pPr>
        <w:pStyle w:val="NoSpacing"/>
        <w:numPr>
          <w:ilvl w:val="0"/>
          <w:numId w:val="26"/>
        </w:numPr>
        <w:rPr>
          <w:rFonts w:asciiTheme="majorHAnsi" w:hAnsiTheme="majorHAnsi" w:cstheme="majorHAnsi"/>
          <w:sz w:val="24"/>
        </w:rPr>
      </w:pPr>
      <w:r w:rsidRPr="0052480F">
        <w:rPr>
          <w:rFonts w:asciiTheme="majorHAnsi" w:hAnsiTheme="majorHAnsi" w:cstheme="majorHAnsi"/>
          <w:sz w:val="24"/>
        </w:rPr>
        <w:t>Using the Home tab on the Word ribbon, locate the Styles section (see image below)</w:t>
      </w:r>
    </w:p>
    <w:p w14:paraId="62305B92" w14:textId="394F71D9" w:rsidR="00EF6920" w:rsidRPr="0052480F" w:rsidRDefault="00EF6920" w:rsidP="00304FE5">
      <w:pPr>
        <w:pStyle w:val="NoSpacing"/>
        <w:numPr>
          <w:ilvl w:val="0"/>
          <w:numId w:val="26"/>
        </w:numPr>
        <w:rPr>
          <w:rFonts w:asciiTheme="majorHAnsi" w:hAnsiTheme="majorHAnsi" w:cstheme="majorHAnsi"/>
          <w:sz w:val="24"/>
        </w:rPr>
      </w:pPr>
      <w:r>
        <w:rPr>
          <w:rFonts w:asciiTheme="majorHAnsi" w:hAnsiTheme="majorHAnsi" w:cstheme="majorHAnsi"/>
          <w:sz w:val="24"/>
        </w:rPr>
        <w:t>You can use the small arrow in the lower-right of the Styles box to pop-out the section.</w:t>
      </w:r>
    </w:p>
    <w:p w14:paraId="56B87C6A" w14:textId="1A1CD58F" w:rsidR="00437A19" w:rsidRPr="0052480F" w:rsidRDefault="00437A19" w:rsidP="00304FE5">
      <w:pPr>
        <w:pStyle w:val="NoSpacing"/>
        <w:numPr>
          <w:ilvl w:val="0"/>
          <w:numId w:val="26"/>
        </w:numPr>
        <w:rPr>
          <w:rFonts w:asciiTheme="majorHAnsi" w:hAnsiTheme="majorHAnsi" w:cstheme="majorHAnsi"/>
          <w:sz w:val="24"/>
        </w:rPr>
      </w:pPr>
      <w:r w:rsidRPr="0052480F">
        <w:rPr>
          <w:rFonts w:asciiTheme="majorHAnsi" w:hAnsiTheme="majorHAnsi" w:cstheme="majorHAnsi"/>
          <w:sz w:val="24"/>
        </w:rPr>
        <w:t>Highli</w:t>
      </w:r>
      <w:r w:rsidR="005F34C8" w:rsidRPr="0052480F">
        <w:rPr>
          <w:rFonts w:asciiTheme="majorHAnsi" w:hAnsiTheme="majorHAnsi" w:cstheme="majorHAnsi"/>
          <w:sz w:val="24"/>
        </w:rPr>
        <w:t>ght t</w:t>
      </w:r>
      <w:r w:rsidR="00AB3586">
        <w:rPr>
          <w:rFonts w:asciiTheme="majorHAnsi" w:hAnsiTheme="majorHAnsi" w:cstheme="majorHAnsi"/>
          <w:sz w:val="24"/>
        </w:rPr>
        <w:t xml:space="preserve">he document title, select </w:t>
      </w:r>
      <w:r w:rsidR="00474023" w:rsidRPr="0052480F">
        <w:rPr>
          <w:rFonts w:asciiTheme="majorHAnsi" w:hAnsiTheme="majorHAnsi" w:cstheme="majorHAnsi"/>
          <w:sz w:val="24"/>
        </w:rPr>
        <w:t>Heading 1</w:t>
      </w:r>
      <w:r w:rsidRPr="0052480F">
        <w:rPr>
          <w:rFonts w:asciiTheme="majorHAnsi" w:hAnsiTheme="majorHAnsi" w:cstheme="majorHAnsi"/>
          <w:sz w:val="24"/>
        </w:rPr>
        <w:t>.</w:t>
      </w:r>
    </w:p>
    <w:p w14:paraId="4C591CB9" w14:textId="13C45E28" w:rsidR="00437A19" w:rsidRDefault="00437A19" w:rsidP="00A60EB6">
      <w:pPr>
        <w:pStyle w:val="NoSpacing"/>
        <w:numPr>
          <w:ilvl w:val="0"/>
          <w:numId w:val="26"/>
        </w:numPr>
        <w:rPr>
          <w:rFonts w:asciiTheme="majorHAnsi" w:hAnsiTheme="majorHAnsi" w:cstheme="majorHAnsi"/>
          <w:sz w:val="24"/>
        </w:rPr>
      </w:pPr>
      <w:r w:rsidRPr="0052480F">
        <w:rPr>
          <w:rFonts w:asciiTheme="majorHAnsi" w:hAnsiTheme="majorHAnsi" w:cstheme="majorHAnsi"/>
          <w:sz w:val="24"/>
        </w:rPr>
        <w:t>Highlight the s</w:t>
      </w:r>
      <w:r w:rsidR="00AB3586">
        <w:rPr>
          <w:rFonts w:asciiTheme="majorHAnsi" w:hAnsiTheme="majorHAnsi" w:cstheme="majorHAnsi"/>
          <w:sz w:val="24"/>
        </w:rPr>
        <w:t>ection titles</w:t>
      </w:r>
      <w:r w:rsidR="00EF6920">
        <w:rPr>
          <w:rFonts w:asciiTheme="majorHAnsi" w:hAnsiTheme="majorHAnsi" w:cstheme="majorHAnsi"/>
          <w:sz w:val="24"/>
        </w:rPr>
        <w:t xml:space="preserve"> (Step 1, Step 2, etc.)</w:t>
      </w:r>
      <w:r w:rsidR="00AB3586">
        <w:rPr>
          <w:rFonts w:asciiTheme="majorHAnsi" w:hAnsiTheme="majorHAnsi" w:cstheme="majorHAnsi"/>
          <w:sz w:val="24"/>
        </w:rPr>
        <w:t xml:space="preserve">, select </w:t>
      </w:r>
      <w:r w:rsidR="00474023" w:rsidRPr="0052480F">
        <w:rPr>
          <w:rFonts w:asciiTheme="majorHAnsi" w:hAnsiTheme="majorHAnsi" w:cstheme="majorHAnsi"/>
          <w:sz w:val="24"/>
        </w:rPr>
        <w:t>Heading 2</w:t>
      </w:r>
      <w:r w:rsidRPr="0052480F">
        <w:rPr>
          <w:rFonts w:asciiTheme="majorHAnsi" w:hAnsiTheme="majorHAnsi" w:cstheme="majorHAnsi"/>
          <w:sz w:val="24"/>
        </w:rPr>
        <w:t>.</w:t>
      </w:r>
    </w:p>
    <w:p w14:paraId="6F5CD768" w14:textId="0701B568" w:rsidR="00A60EB6" w:rsidRDefault="00A60EB6" w:rsidP="005C0DC6">
      <w:pPr>
        <w:pStyle w:val="NoSpacing"/>
        <w:numPr>
          <w:ilvl w:val="0"/>
          <w:numId w:val="26"/>
        </w:numPr>
        <w:spacing w:after="240"/>
        <w:rPr>
          <w:rFonts w:asciiTheme="majorHAnsi" w:hAnsiTheme="majorHAnsi" w:cstheme="majorHAnsi"/>
          <w:sz w:val="24"/>
        </w:rPr>
      </w:pPr>
      <w:r>
        <w:rPr>
          <w:rFonts w:asciiTheme="majorHAnsi" w:hAnsiTheme="majorHAnsi" w:cstheme="majorHAnsi"/>
          <w:sz w:val="24"/>
        </w:rPr>
        <w:t>When you apply a heading, the format of the text will change. Feel free to change the font, font size and color. The applied heading tag will remain intact.</w:t>
      </w:r>
    </w:p>
    <w:p w14:paraId="76EEA357" w14:textId="77777777" w:rsidR="007202FC" w:rsidRPr="0052480F" w:rsidRDefault="007202FC" w:rsidP="007202FC">
      <w:pPr>
        <w:pStyle w:val="NoSpacing"/>
        <w:keepNext/>
        <w:ind w:left="360"/>
        <w:rPr>
          <w:rFonts w:asciiTheme="majorHAnsi" w:hAnsiTheme="majorHAnsi" w:cstheme="majorHAnsi"/>
        </w:rPr>
      </w:pPr>
      <w:r w:rsidRPr="0052480F">
        <w:rPr>
          <w:rFonts w:asciiTheme="majorHAnsi" w:hAnsiTheme="majorHAnsi" w:cstheme="majorHAnsi"/>
          <w:noProof/>
        </w:rPr>
        <w:drawing>
          <wp:inline distT="0" distB="0" distL="0" distR="0" wp14:anchorId="7E612EDF" wp14:editId="1957869C">
            <wp:extent cx="5219630" cy="763270"/>
            <wp:effectExtent l="0" t="0" r="635" b="0"/>
            <wp:docPr id="23" name="Picture 23" descr="Graphical user interface, application, Wo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 descr="Graphical user interface, application, Word&#10;&#10;Description automatically generated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19630" cy="763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FD4587" w14:textId="76B545E2" w:rsidR="007202FC" w:rsidRPr="00153068" w:rsidRDefault="007202FC" w:rsidP="007202FC">
      <w:pPr>
        <w:pStyle w:val="Caption"/>
        <w:spacing w:after="240"/>
        <w:ind w:left="360"/>
        <w:rPr>
          <w:rFonts w:asciiTheme="majorHAnsi" w:hAnsiTheme="majorHAnsi" w:cstheme="majorHAnsi"/>
          <w:color w:val="auto"/>
        </w:rPr>
      </w:pPr>
      <w:r w:rsidRPr="00153068">
        <w:rPr>
          <w:rFonts w:asciiTheme="majorHAnsi" w:hAnsiTheme="majorHAnsi" w:cstheme="majorHAnsi"/>
          <w:color w:val="auto"/>
        </w:rPr>
        <w:t xml:space="preserve">Image </w:t>
      </w:r>
      <w:r w:rsidR="00153068" w:rsidRPr="00153068">
        <w:rPr>
          <w:rFonts w:asciiTheme="majorHAnsi" w:hAnsiTheme="majorHAnsi" w:cstheme="majorHAnsi"/>
          <w:color w:val="auto"/>
        </w:rPr>
        <w:t>3</w:t>
      </w:r>
      <w:r w:rsidRPr="00153068">
        <w:rPr>
          <w:rFonts w:asciiTheme="majorHAnsi" w:hAnsiTheme="majorHAnsi" w:cstheme="majorHAnsi"/>
          <w:color w:val="auto"/>
        </w:rPr>
        <w:t>: Styles ribbon in Word 365</w:t>
      </w:r>
    </w:p>
    <w:p w14:paraId="67991605" w14:textId="77777777" w:rsidR="007202FC" w:rsidRPr="005C0DC6" w:rsidRDefault="007202FC" w:rsidP="007202FC">
      <w:pPr>
        <w:pStyle w:val="NoSpacing"/>
        <w:spacing w:after="240"/>
        <w:ind w:left="360"/>
        <w:rPr>
          <w:rFonts w:asciiTheme="majorHAnsi" w:hAnsiTheme="majorHAnsi" w:cstheme="majorHAnsi"/>
          <w:sz w:val="24"/>
        </w:rPr>
      </w:pPr>
    </w:p>
    <w:p w14:paraId="534037D8" w14:textId="2F7895E5" w:rsidR="00EA3784" w:rsidRPr="00245EC8" w:rsidRDefault="00200190" w:rsidP="00904F20">
      <w:r w:rsidRPr="00245EC8">
        <w:lastRenderedPageBreak/>
        <w:t>Step 3</w:t>
      </w:r>
      <w:r w:rsidR="000368C2" w:rsidRPr="00245EC8">
        <w:t xml:space="preserve">: Add Alternative Text to </w:t>
      </w:r>
      <w:r w:rsidR="00681569" w:rsidRPr="00245EC8">
        <w:t>Images</w:t>
      </w:r>
      <w:r w:rsidR="00AE5827" w:rsidRPr="00245EC8">
        <w:t xml:space="preserve"> </w:t>
      </w:r>
      <w:r w:rsidR="00C85A7B" w:rsidRPr="00245EC8">
        <w:rPr>
          <w:sz w:val="28"/>
        </w:rPr>
        <w:t xml:space="preserve">(Make this Heading </w:t>
      </w:r>
      <w:r w:rsidR="00811F9D" w:rsidRPr="00245EC8">
        <w:rPr>
          <w:sz w:val="28"/>
        </w:rPr>
        <w:t>2</w:t>
      </w:r>
      <w:r w:rsidR="00C85A7B" w:rsidRPr="00245EC8">
        <w:rPr>
          <w:sz w:val="28"/>
        </w:rPr>
        <w:t>)</w:t>
      </w:r>
    </w:p>
    <w:p w14:paraId="5B539593" w14:textId="77777777" w:rsidR="00F80CE7" w:rsidRPr="0052480F" w:rsidRDefault="00F80CE7" w:rsidP="00EF6920">
      <w:pPr>
        <w:pStyle w:val="NoSpacing"/>
        <w:numPr>
          <w:ilvl w:val="0"/>
          <w:numId w:val="25"/>
        </w:numPr>
        <w:rPr>
          <w:rFonts w:asciiTheme="majorHAnsi" w:hAnsiTheme="majorHAnsi" w:cstheme="majorHAnsi"/>
          <w:sz w:val="24"/>
        </w:rPr>
      </w:pPr>
      <w:r w:rsidRPr="0052480F">
        <w:rPr>
          <w:rFonts w:asciiTheme="majorHAnsi" w:hAnsiTheme="majorHAnsi" w:cstheme="majorHAnsi"/>
          <w:sz w:val="24"/>
        </w:rPr>
        <w:t>Right click on the image.</w:t>
      </w:r>
    </w:p>
    <w:p w14:paraId="309E204A" w14:textId="20987931" w:rsidR="00F80CE7" w:rsidRPr="0052480F" w:rsidRDefault="003A6791" w:rsidP="00EF6920">
      <w:pPr>
        <w:pStyle w:val="NoSpacing"/>
        <w:numPr>
          <w:ilvl w:val="0"/>
          <w:numId w:val="25"/>
        </w:numPr>
        <w:rPr>
          <w:rFonts w:asciiTheme="majorHAnsi" w:hAnsiTheme="majorHAnsi" w:cstheme="majorHAnsi"/>
          <w:sz w:val="24"/>
        </w:rPr>
      </w:pPr>
      <w:r>
        <w:rPr>
          <w:rFonts w:asciiTheme="majorHAnsi" w:hAnsiTheme="majorHAnsi" w:cstheme="majorHAnsi"/>
          <w:sz w:val="24"/>
        </w:rPr>
        <w:t>Choose View Alt-Text from the context menu that displays.</w:t>
      </w:r>
    </w:p>
    <w:p w14:paraId="3D498256" w14:textId="35DE9F29" w:rsidR="00F80CE7" w:rsidRPr="0052480F" w:rsidRDefault="003A6791" w:rsidP="00EF6920">
      <w:pPr>
        <w:pStyle w:val="NoSpacing"/>
        <w:numPr>
          <w:ilvl w:val="0"/>
          <w:numId w:val="25"/>
        </w:numPr>
        <w:rPr>
          <w:rFonts w:asciiTheme="majorHAnsi" w:hAnsiTheme="majorHAnsi" w:cstheme="majorHAnsi"/>
          <w:sz w:val="24"/>
        </w:rPr>
      </w:pPr>
      <w:r>
        <w:rPr>
          <w:rFonts w:asciiTheme="majorHAnsi" w:hAnsiTheme="majorHAnsi" w:cstheme="majorHAnsi"/>
          <w:sz w:val="24"/>
        </w:rPr>
        <w:t>The</w:t>
      </w:r>
      <w:r w:rsidR="00F80CE7" w:rsidRPr="0052480F">
        <w:rPr>
          <w:rFonts w:asciiTheme="majorHAnsi" w:hAnsiTheme="majorHAnsi" w:cstheme="majorHAnsi"/>
          <w:sz w:val="24"/>
        </w:rPr>
        <w:t xml:space="preserve"> ‘Alt-text’ </w:t>
      </w:r>
      <w:r>
        <w:rPr>
          <w:rFonts w:asciiTheme="majorHAnsi" w:hAnsiTheme="majorHAnsi" w:cstheme="majorHAnsi"/>
          <w:sz w:val="24"/>
        </w:rPr>
        <w:t xml:space="preserve">panel will appear on the right side of the document. </w:t>
      </w:r>
    </w:p>
    <w:p w14:paraId="37CEB763" w14:textId="1F882D3F" w:rsidR="000072CB" w:rsidRPr="0052480F" w:rsidRDefault="000072CB" w:rsidP="00EF6920">
      <w:pPr>
        <w:pStyle w:val="NoSpacing"/>
        <w:numPr>
          <w:ilvl w:val="0"/>
          <w:numId w:val="25"/>
        </w:numPr>
        <w:rPr>
          <w:rFonts w:asciiTheme="majorHAnsi" w:hAnsiTheme="majorHAnsi" w:cstheme="majorHAnsi"/>
          <w:sz w:val="24"/>
        </w:rPr>
      </w:pPr>
      <w:r w:rsidRPr="0052480F">
        <w:rPr>
          <w:rFonts w:asciiTheme="majorHAnsi" w:hAnsiTheme="majorHAnsi" w:cstheme="majorHAnsi"/>
          <w:sz w:val="24"/>
        </w:rPr>
        <w:t>No need to say “this is an image of…” because the screen reader will announce it’s an image.</w:t>
      </w:r>
    </w:p>
    <w:p w14:paraId="12A496BA" w14:textId="086F0869" w:rsidR="003A6791" w:rsidRDefault="00F80CE7" w:rsidP="00EF6920">
      <w:pPr>
        <w:pStyle w:val="NoSpacing"/>
        <w:numPr>
          <w:ilvl w:val="0"/>
          <w:numId w:val="25"/>
        </w:numPr>
        <w:rPr>
          <w:rFonts w:asciiTheme="majorHAnsi" w:hAnsiTheme="majorHAnsi" w:cstheme="majorHAnsi"/>
          <w:sz w:val="24"/>
        </w:rPr>
      </w:pPr>
      <w:r w:rsidRPr="0052480F">
        <w:rPr>
          <w:rFonts w:asciiTheme="majorHAnsi" w:hAnsiTheme="majorHAnsi" w:cstheme="majorHAnsi"/>
          <w:sz w:val="24"/>
        </w:rPr>
        <w:t xml:space="preserve">If </w:t>
      </w:r>
      <w:r w:rsidR="00DA626C" w:rsidRPr="0052480F">
        <w:rPr>
          <w:rFonts w:asciiTheme="majorHAnsi" w:hAnsiTheme="majorHAnsi" w:cstheme="majorHAnsi"/>
          <w:sz w:val="24"/>
        </w:rPr>
        <w:t xml:space="preserve">the image is purely decorative, </w:t>
      </w:r>
      <w:r w:rsidR="003A6791">
        <w:rPr>
          <w:rFonts w:asciiTheme="majorHAnsi" w:hAnsiTheme="majorHAnsi" w:cstheme="majorHAnsi"/>
          <w:sz w:val="24"/>
        </w:rPr>
        <w:t xml:space="preserve">check the box that </w:t>
      </w:r>
      <w:proofErr w:type="gramStart"/>
      <w:r w:rsidR="003A6791">
        <w:rPr>
          <w:rFonts w:asciiTheme="majorHAnsi" w:hAnsiTheme="majorHAnsi" w:cstheme="majorHAnsi"/>
          <w:sz w:val="24"/>
        </w:rPr>
        <w:t>says</w:t>
      </w:r>
      <w:proofErr w:type="gramEnd"/>
      <w:r w:rsidR="003A6791">
        <w:rPr>
          <w:rFonts w:asciiTheme="majorHAnsi" w:hAnsiTheme="majorHAnsi" w:cstheme="majorHAnsi"/>
          <w:sz w:val="24"/>
        </w:rPr>
        <w:t xml:space="preserve"> “Mark as decorative”. C</w:t>
      </w:r>
      <w:r w:rsidR="003A6791" w:rsidRPr="0052480F">
        <w:rPr>
          <w:rFonts w:asciiTheme="majorHAnsi" w:hAnsiTheme="majorHAnsi" w:cstheme="majorHAnsi"/>
          <w:sz w:val="24"/>
        </w:rPr>
        <w:t xml:space="preserve">onsider </w:t>
      </w:r>
      <w:r w:rsidR="003A6791">
        <w:rPr>
          <w:rFonts w:asciiTheme="majorHAnsi" w:hAnsiTheme="majorHAnsi" w:cstheme="majorHAnsi"/>
          <w:sz w:val="24"/>
        </w:rPr>
        <w:t>removing</w:t>
      </w:r>
      <w:r w:rsidR="003A6791" w:rsidRPr="0052480F">
        <w:rPr>
          <w:rFonts w:asciiTheme="majorHAnsi" w:hAnsiTheme="majorHAnsi" w:cstheme="majorHAnsi"/>
          <w:sz w:val="24"/>
        </w:rPr>
        <w:t xml:space="preserve"> purely decorative</w:t>
      </w:r>
      <w:r w:rsidR="003A6791">
        <w:rPr>
          <w:rFonts w:asciiTheme="majorHAnsi" w:hAnsiTheme="majorHAnsi" w:cstheme="majorHAnsi"/>
          <w:sz w:val="24"/>
        </w:rPr>
        <w:t xml:space="preserve"> images from the document.</w:t>
      </w:r>
    </w:p>
    <w:p w14:paraId="4A3735DB" w14:textId="77777777" w:rsidR="003A6791" w:rsidRDefault="003A6791" w:rsidP="00EF6920">
      <w:pPr>
        <w:pStyle w:val="NoSpacing"/>
        <w:numPr>
          <w:ilvl w:val="0"/>
          <w:numId w:val="25"/>
        </w:numPr>
        <w:rPr>
          <w:rFonts w:asciiTheme="majorHAnsi" w:hAnsiTheme="majorHAnsi" w:cstheme="majorHAnsi"/>
          <w:sz w:val="24"/>
        </w:rPr>
      </w:pPr>
      <w:r>
        <w:rPr>
          <w:rFonts w:asciiTheme="majorHAnsi" w:hAnsiTheme="majorHAnsi" w:cstheme="majorHAnsi"/>
          <w:sz w:val="24"/>
        </w:rPr>
        <w:t xml:space="preserve">Add a description in the box. </w:t>
      </w:r>
    </w:p>
    <w:p w14:paraId="01901428" w14:textId="5A343121" w:rsidR="003A6791" w:rsidRPr="003A6791" w:rsidRDefault="003A6791" w:rsidP="003A6791">
      <w:pPr>
        <w:pStyle w:val="NoSpacing"/>
        <w:numPr>
          <w:ilvl w:val="0"/>
          <w:numId w:val="25"/>
        </w:numPr>
        <w:spacing w:after="120"/>
        <w:rPr>
          <w:rFonts w:asciiTheme="majorHAnsi" w:hAnsiTheme="majorHAnsi" w:cstheme="majorHAnsi"/>
          <w:sz w:val="24"/>
        </w:rPr>
      </w:pPr>
      <w:r>
        <w:rPr>
          <w:rFonts w:asciiTheme="majorHAnsi" w:hAnsiTheme="majorHAnsi" w:cstheme="majorHAnsi"/>
          <w:sz w:val="24"/>
        </w:rPr>
        <w:t>You can automatically generate alt-text, h</w:t>
      </w:r>
      <w:r w:rsidR="00CB4A4D" w:rsidRPr="00CF5468">
        <w:rPr>
          <w:rFonts w:asciiTheme="majorHAnsi" w:hAnsiTheme="majorHAnsi" w:cstheme="majorHAnsi"/>
          <w:sz w:val="24"/>
        </w:rPr>
        <w:t>owever</w:t>
      </w:r>
      <w:r w:rsidR="00CB4A4D" w:rsidRPr="0052480F">
        <w:rPr>
          <w:rFonts w:asciiTheme="majorHAnsi" w:hAnsiTheme="majorHAnsi" w:cstheme="majorHAnsi"/>
          <w:sz w:val="24"/>
        </w:rPr>
        <w:t>,</w:t>
      </w:r>
      <w:r>
        <w:rPr>
          <w:rFonts w:asciiTheme="majorHAnsi" w:hAnsiTheme="majorHAnsi" w:cstheme="majorHAnsi"/>
          <w:sz w:val="24"/>
        </w:rPr>
        <w:t xml:space="preserve"> make sure to read what was generated. In most cases, the auto-text is not accurate. For example, the auto-generated text for the image of the alt-text panel below was: </w:t>
      </w:r>
      <w:r w:rsidRPr="003A6791">
        <w:rPr>
          <w:rFonts w:asciiTheme="majorHAnsi" w:hAnsiTheme="majorHAnsi" w:cstheme="majorHAnsi"/>
          <w:i/>
          <w:iCs/>
          <w:sz w:val="20"/>
          <w:szCs w:val="20"/>
        </w:rPr>
        <w:t>Graphical user interface, text, application, chat or text message</w:t>
      </w:r>
      <w:r>
        <w:rPr>
          <w:rFonts w:asciiTheme="majorHAnsi" w:hAnsiTheme="majorHAnsi" w:cstheme="majorHAnsi"/>
          <w:sz w:val="24"/>
        </w:rPr>
        <w:t xml:space="preserve">. </w:t>
      </w:r>
    </w:p>
    <w:p w14:paraId="43CC855F" w14:textId="77777777" w:rsidR="006141D3" w:rsidRPr="0052480F" w:rsidRDefault="00243917" w:rsidP="006141D3">
      <w:pPr>
        <w:pStyle w:val="NoSpacing"/>
        <w:keepNext/>
        <w:ind w:left="720"/>
        <w:rPr>
          <w:rFonts w:asciiTheme="majorHAnsi" w:hAnsiTheme="majorHAnsi" w:cstheme="majorHAnsi"/>
        </w:rPr>
      </w:pPr>
      <w:r w:rsidRPr="0052480F">
        <w:rPr>
          <w:rFonts w:asciiTheme="majorHAnsi" w:hAnsiTheme="majorHAnsi" w:cstheme="majorHAnsi"/>
          <w:noProof/>
        </w:rPr>
        <w:drawing>
          <wp:inline distT="0" distB="0" distL="0" distR="0" wp14:anchorId="1F86BF7E" wp14:editId="4A6AC8B9">
            <wp:extent cx="1264920" cy="1863465"/>
            <wp:effectExtent l="0" t="0" r="0" b="3810"/>
            <wp:docPr id="3" name="Picture 3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4920" cy="1863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1F7D3C" w14:textId="72E17A75" w:rsidR="000F7DC3" w:rsidRPr="00153068" w:rsidRDefault="006141D3" w:rsidP="006141D3">
      <w:pPr>
        <w:pStyle w:val="Caption"/>
        <w:spacing w:after="0"/>
        <w:ind w:firstLine="720"/>
        <w:rPr>
          <w:rFonts w:asciiTheme="majorHAnsi" w:hAnsiTheme="majorHAnsi" w:cstheme="majorHAnsi"/>
          <w:color w:val="auto"/>
          <w:sz w:val="16"/>
          <w:szCs w:val="16"/>
        </w:rPr>
      </w:pPr>
      <w:r w:rsidRPr="00153068">
        <w:rPr>
          <w:rFonts w:asciiTheme="majorHAnsi" w:hAnsiTheme="majorHAnsi" w:cstheme="majorHAnsi"/>
          <w:color w:val="auto"/>
          <w:sz w:val="16"/>
          <w:szCs w:val="16"/>
        </w:rPr>
        <w:t xml:space="preserve">Image </w:t>
      </w:r>
      <w:r w:rsidR="00153068" w:rsidRPr="00153068">
        <w:rPr>
          <w:rFonts w:asciiTheme="majorHAnsi" w:hAnsiTheme="majorHAnsi" w:cstheme="majorHAnsi"/>
          <w:color w:val="auto"/>
          <w:sz w:val="16"/>
          <w:szCs w:val="16"/>
        </w:rPr>
        <w:t>4</w:t>
      </w:r>
      <w:r w:rsidRPr="00153068">
        <w:rPr>
          <w:rFonts w:asciiTheme="majorHAnsi" w:hAnsiTheme="majorHAnsi" w:cstheme="majorHAnsi"/>
          <w:color w:val="auto"/>
          <w:sz w:val="16"/>
          <w:szCs w:val="16"/>
        </w:rPr>
        <w:t>: alt-text panel in Word</w:t>
      </w:r>
      <w:r w:rsidR="00282E03" w:rsidRPr="00153068">
        <w:rPr>
          <w:rFonts w:asciiTheme="majorHAnsi" w:hAnsiTheme="majorHAnsi" w:cstheme="majorHAnsi"/>
          <w:color w:val="auto"/>
          <w:sz w:val="16"/>
          <w:szCs w:val="16"/>
        </w:rPr>
        <w:t xml:space="preserve"> 365</w:t>
      </w:r>
    </w:p>
    <w:p w14:paraId="77A1A57D" w14:textId="6690E701" w:rsidR="00CE3F79" w:rsidRPr="0052480F" w:rsidRDefault="00315931" w:rsidP="00FF61AC">
      <w:pPr>
        <w:spacing w:before="240" w:line="240" w:lineRule="auto"/>
        <w:outlineLvl w:val="0"/>
        <w:rPr>
          <w:rFonts w:asciiTheme="majorHAnsi" w:hAnsiTheme="majorHAnsi" w:cstheme="majorHAnsi"/>
          <w:bCs/>
          <w:sz w:val="24"/>
        </w:rPr>
      </w:pPr>
      <w:r>
        <w:rPr>
          <w:rFonts w:asciiTheme="majorHAnsi" w:hAnsiTheme="majorHAnsi" w:cstheme="majorHAnsi"/>
          <w:b/>
          <w:bCs/>
          <w:sz w:val="24"/>
        </w:rPr>
        <w:t>Your t</w:t>
      </w:r>
      <w:r w:rsidR="00430589" w:rsidRPr="0052480F">
        <w:rPr>
          <w:rFonts w:asciiTheme="majorHAnsi" w:hAnsiTheme="majorHAnsi" w:cstheme="majorHAnsi"/>
          <w:b/>
          <w:bCs/>
          <w:sz w:val="24"/>
        </w:rPr>
        <w:t xml:space="preserve">urn: </w:t>
      </w:r>
      <w:r w:rsidR="00CE3F79" w:rsidRPr="0052480F">
        <w:rPr>
          <w:rFonts w:asciiTheme="majorHAnsi" w:hAnsiTheme="majorHAnsi" w:cstheme="majorHAnsi"/>
          <w:bCs/>
          <w:sz w:val="24"/>
        </w:rPr>
        <w:t>Use the image</w:t>
      </w:r>
      <w:r w:rsidR="003A31EA">
        <w:rPr>
          <w:rFonts w:asciiTheme="majorHAnsi" w:hAnsiTheme="majorHAnsi" w:cstheme="majorHAnsi"/>
          <w:bCs/>
          <w:sz w:val="24"/>
        </w:rPr>
        <w:t xml:space="preserve"> and text</w:t>
      </w:r>
      <w:r w:rsidR="00CE3F79" w:rsidRPr="0052480F">
        <w:rPr>
          <w:rFonts w:asciiTheme="majorHAnsi" w:hAnsiTheme="majorHAnsi" w:cstheme="majorHAnsi"/>
          <w:bCs/>
          <w:sz w:val="24"/>
        </w:rPr>
        <w:t xml:space="preserve"> below to </w:t>
      </w:r>
      <w:r w:rsidR="005510CA" w:rsidRPr="0052480F">
        <w:rPr>
          <w:rFonts w:asciiTheme="majorHAnsi" w:hAnsiTheme="majorHAnsi" w:cstheme="majorHAnsi"/>
          <w:bCs/>
          <w:sz w:val="24"/>
        </w:rPr>
        <w:t>practice adding alt-text.</w:t>
      </w:r>
    </w:p>
    <w:p w14:paraId="5D664E5A" w14:textId="13569B5B" w:rsidR="003A31EA" w:rsidRPr="003A31EA" w:rsidRDefault="00453BA8" w:rsidP="00647270">
      <w:pPr>
        <w:spacing w:after="120"/>
        <w:ind w:left="-360" w:firstLine="360"/>
        <w:rPr>
          <w:rFonts w:asciiTheme="majorHAnsi" w:hAnsiTheme="majorHAnsi" w:cstheme="majorHAnsi"/>
          <w:i/>
          <w:iCs/>
        </w:rPr>
      </w:pPr>
      <w:r>
        <w:rPr>
          <w:rFonts w:asciiTheme="majorHAnsi" w:hAnsiTheme="majorHAnsi" w:cstheme="majorHAnsi"/>
          <w:i/>
          <w:iCs/>
        </w:rPr>
        <w:t xml:space="preserve">Book titled </w:t>
      </w:r>
      <w:r w:rsidR="003A31EA" w:rsidRPr="003A31EA">
        <w:rPr>
          <w:rFonts w:asciiTheme="majorHAnsi" w:hAnsiTheme="majorHAnsi" w:cstheme="majorHAnsi"/>
          <w:i/>
          <w:iCs/>
        </w:rPr>
        <w:t>Accessibility for Everyone by Laura Kalbag. 2017.</w:t>
      </w:r>
    </w:p>
    <w:p w14:paraId="24357ED6" w14:textId="77777777" w:rsidR="00AF2F30" w:rsidRDefault="003A31EA" w:rsidP="00647270">
      <w:pPr>
        <w:pStyle w:val="NoSpacing"/>
        <w:keepNext/>
        <w:ind w:left="360"/>
      </w:pPr>
      <w:r>
        <w:rPr>
          <w:rFonts w:asciiTheme="majorHAnsi" w:hAnsiTheme="majorHAnsi" w:cstheme="majorHAnsi"/>
          <w:noProof/>
          <w:sz w:val="24"/>
        </w:rPr>
        <w:drawing>
          <wp:inline distT="0" distB="0" distL="0" distR="0" wp14:anchorId="7F78ABC2" wp14:editId="29E48B4E">
            <wp:extent cx="828894" cy="1148862"/>
            <wp:effectExtent l="0" t="0" r="952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8894" cy="1148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600089" w14:textId="7B487C31" w:rsidR="005E2F9F" w:rsidRPr="00245EC8" w:rsidRDefault="00200190" w:rsidP="00904F20">
      <w:r w:rsidRPr="00245EC8">
        <w:t>Step 4</w:t>
      </w:r>
      <w:r w:rsidR="000368C2" w:rsidRPr="00245EC8">
        <w:t xml:space="preserve">: Use Descriptive </w:t>
      </w:r>
      <w:r w:rsidR="00D277D6" w:rsidRPr="00245EC8">
        <w:t>Hyperlinks</w:t>
      </w:r>
      <w:r w:rsidR="00D234DA" w:rsidRPr="00245EC8">
        <w:t xml:space="preserve"> (Make this heading 2)</w:t>
      </w:r>
    </w:p>
    <w:p w14:paraId="166F0D98" w14:textId="77777777" w:rsidR="00543D30" w:rsidRDefault="00C322C0" w:rsidP="00F57695">
      <w:pPr>
        <w:kinsoku w:val="0"/>
        <w:overflowPunct w:val="0"/>
        <w:spacing w:after="240" w:line="240" w:lineRule="auto"/>
        <w:textAlignment w:val="baseline"/>
        <w:rPr>
          <w:rFonts w:asciiTheme="majorHAnsi" w:hAnsiTheme="majorHAnsi" w:cstheme="majorHAnsi"/>
          <w:sz w:val="24"/>
        </w:rPr>
      </w:pPr>
      <w:r>
        <w:rPr>
          <w:rFonts w:asciiTheme="majorHAnsi" w:hAnsiTheme="majorHAnsi" w:cstheme="majorHAnsi"/>
          <w:sz w:val="24"/>
        </w:rPr>
        <w:t>I</w:t>
      </w:r>
      <w:r w:rsidR="00BB4921" w:rsidRPr="0052480F">
        <w:rPr>
          <w:rFonts w:asciiTheme="majorHAnsi" w:hAnsiTheme="majorHAnsi" w:cstheme="majorHAnsi"/>
          <w:sz w:val="24"/>
        </w:rPr>
        <w:t>nstead of inserting a UR</w:t>
      </w:r>
      <w:r w:rsidR="005C7483">
        <w:rPr>
          <w:rFonts w:asciiTheme="majorHAnsi" w:hAnsiTheme="majorHAnsi" w:cstheme="majorHAnsi"/>
          <w:sz w:val="24"/>
        </w:rPr>
        <w:t>L into the body of the document</w:t>
      </w:r>
      <w:r>
        <w:rPr>
          <w:rFonts w:asciiTheme="majorHAnsi" w:hAnsiTheme="majorHAnsi" w:cstheme="majorHAnsi"/>
          <w:sz w:val="24"/>
        </w:rPr>
        <w:t>, u</w:t>
      </w:r>
      <w:r w:rsidRPr="0052480F">
        <w:rPr>
          <w:rFonts w:asciiTheme="majorHAnsi" w:hAnsiTheme="majorHAnsi" w:cstheme="majorHAnsi"/>
          <w:sz w:val="24"/>
        </w:rPr>
        <w:t>se descriptive hyperlinks</w:t>
      </w:r>
      <w:r>
        <w:rPr>
          <w:rFonts w:asciiTheme="majorHAnsi" w:hAnsiTheme="majorHAnsi" w:cstheme="majorHAnsi"/>
          <w:sz w:val="24"/>
        </w:rPr>
        <w:t xml:space="preserve">. </w:t>
      </w:r>
      <w:r w:rsidR="000368C2" w:rsidRPr="0052480F">
        <w:rPr>
          <w:rFonts w:asciiTheme="majorHAnsi" w:hAnsiTheme="majorHAnsi" w:cstheme="majorHAnsi"/>
          <w:sz w:val="24"/>
        </w:rPr>
        <w:t>For someone using a screen reader</w:t>
      </w:r>
      <w:r w:rsidR="00240339">
        <w:rPr>
          <w:rFonts w:asciiTheme="majorHAnsi" w:hAnsiTheme="majorHAnsi" w:cstheme="majorHAnsi"/>
          <w:sz w:val="24"/>
        </w:rPr>
        <w:t>,</w:t>
      </w:r>
      <w:r w:rsidR="000368C2" w:rsidRPr="0052480F">
        <w:rPr>
          <w:rFonts w:asciiTheme="majorHAnsi" w:hAnsiTheme="majorHAnsi" w:cstheme="majorHAnsi"/>
          <w:sz w:val="24"/>
        </w:rPr>
        <w:t xml:space="preserve"> </w:t>
      </w:r>
      <w:r w:rsidR="009340BA">
        <w:rPr>
          <w:rFonts w:asciiTheme="majorHAnsi" w:hAnsiTheme="majorHAnsi" w:cstheme="majorHAnsi"/>
          <w:sz w:val="24"/>
        </w:rPr>
        <w:t xml:space="preserve">descriptive text is </w:t>
      </w:r>
      <w:r>
        <w:rPr>
          <w:rFonts w:asciiTheme="majorHAnsi" w:hAnsiTheme="majorHAnsi" w:cstheme="majorHAnsi"/>
          <w:sz w:val="24"/>
        </w:rPr>
        <w:t>preferred</w:t>
      </w:r>
      <w:r w:rsidR="009340BA">
        <w:rPr>
          <w:rFonts w:asciiTheme="majorHAnsi" w:hAnsiTheme="majorHAnsi" w:cstheme="majorHAnsi"/>
          <w:sz w:val="24"/>
        </w:rPr>
        <w:t xml:space="preserve"> because the text tells </w:t>
      </w:r>
      <w:r w:rsidR="000368C2" w:rsidRPr="0052480F">
        <w:rPr>
          <w:rFonts w:asciiTheme="majorHAnsi" w:hAnsiTheme="majorHAnsi" w:cstheme="majorHAnsi"/>
          <w:sz w:val="24"/>
        </w:rPr>
        <w:t xml:space="preserve">them where the link will take them and </w:t>
      </w:r>
      <w:r w:rsidR="00BB4921" w:rsidRPr="0052480F">
        <w:rPr>
          <w:rFonts w:asciiTheme="majorHAnsi" w:hAnsiTheme="majorHAnsi" w:cstheme="majorHAnsi"/>
          <w:sz w:val="24"/>
        </w:rPr>
        <w:t xml:space="preserve">allows them to </w:t>
      </w:r>
      <w:r w:rsidR="000368C2" w:rsidRPr="0052480F">
        <w:rPr>
          <w:rFonts w:asciiTheme="majorHAnsi" w:hAnsiTheme="majorHAnsi" w:cstheme="majorHAnsi"/>
          <w:sz w:val="24"/>
        </w:rPr>
        <w:t>avoid having to listen t</w:t>
      </w:r>
      <w:r w:rsidR="00BB4921" w:rsidRPr="0052480F">
        <w:rPr>
          <w:rFonts w:asciiTheme="majorHAnsi" w:hAnsiTheme="majorHAnsi" w:cstheme="majorHAnsi"/>
          <w:sz w:val="24"/>
        </w:rPr>
        <w:t>o the</w:t>
      </w:r>
      <w:r w:rsidR="000368C2" w:rsidRPr="0052480F">
        <w:rPr>
          <w:rFonts w:asciiTheme="majorHAnsi" w:hAnsiTheme="majorHAnsi" w:cstheme="majorHAnsi"/>
          <w:sz w:val="24"/>
        </w:rPr>
        <w:t xml:space="preserve"> screen reader read the full URL.</w:t>
      </w:r>
      <w:r>
        <w:rPr>
          <w:rFonts w:asciiTheme="majorHAnsi" w:hAnsiTheme="majorHAnsi" w:cstheme="majorHAnsi"/>
          <w:sz w:val="24"/>
        </w:rPr>
        <w:t xml:space="preserve"> This will </w:t>
      </w:r>
      <w:r w:rsidRPr="0052480F">
        <w:rPr>
          <w:rFonts w:asciiTheme="majorHAnsi" w:hAnsiTheme="majorHAnsi" w:cstheme="majorHAnsi"/>
          <w:sz w:val="24"/>
        </w:rPr>
        <w:t xml:space="preserve">make </w:t>
      </w:r>
      <w:r>
        <w:rPr>
          <w:rFonts w:asciiTheme="majorHAnsi" w:hAnsiTheme="majorHAnsi" w:cstheme="majorHAnsi"/>
          <w:sz w:val="24"/>
        </w:rPr>
        <w:t>the document</w:t>
      </w:r>
      <w:r w:rsidRPr="0052480F">
        <w:rPr>
          <w:rFonts w:asciiTheme="majorHAnsi" w:hAnsiTheme="majorHAnsi" w:cstheme="majorHAnsi"/>
          <w:sz w:val="24"/>
        </w:rPr>
        <w:t xml:space="preserve"> end-user friendly</w:t>
      </w:r>
      <w:r>
        <w:rPr>
          <w:rFonts w:asciiTheme="majorHAnsi" w:hAnsiTheme="majorHAnsi" w:cstheme="majorHAnsi"/>
          <w:sz w:val="24"/>
        </w:rPr>
        <w:t>.</w:t>
      </w:r>
    </w:p>
    <w:p w14:paraId="60CA2030" w14:textId="4028C3BC" w:rsidR="000F7DC3" w:rsidRPr="00495E9F" w:rsidRDefault="000F7DC3" w:rsidP="00904F20">
      <w:r w:rsidRPr="00495E9F">
        <w:t>How to add a descriptive hyperlink:</w:t>
      </w:r>
      <w:r w:rsidR="00731E5A" w:rsidRPr="00495E9F">
        <w:t xml:space="preserve"> </w:t>
      </w:r>
      <w:r w:rsidR="006145D1" w:rsidRPr="00495E9F">
        <w:t xml:space="preserve">(Make this Heading </w:t>
      </w:r>
      <w:r w:rsidR="004B2539" w:rsidRPr="00495E9F">
        <w:t>3</w:t>
      </w:r>
      <w:r w:rsidR="00731E5A" w:rsidRPr="00495E9F">
        <w:t>)</w:t>
      </w:r>
    </w:p>
    <w:p w14:paraId="0A002216" w14:textId="33E33CF0" w:rsidR="000F7DC3" w:rsidRPr="0052480F" w:rsidRDefault="000F7DC3" w:rsidP="00C322C0">
      <w:pPr>
        <w:pStyle w:val="NoSpacing"/>
        <w:numPr>
          <w:ilvl w:val="0"/>
          <w:numId w:val="31"/>
        </w:numPr>
        <w:rPr>
          <w:rFonts w:asciiTheme="majorHAnsi" w:hAnsiTheme="majorHAnsi" w:cstheme="majorHAnsi"/>
          <w:sz w:val="24"/>
        </w:rPr>
      </w:pPr>
      <w:r w:rsidRPr="0052480F">
        <w:rPr>
          <w:rFonts w:asciiTheme="majorHAnsi" w:hAnsiTheme="majorHAnsi" w:cstheme="majorHAnsi"/>
          <w:sz w:val="24"/>
        </w:rPr>
        <w:t xml:space="preserve">Ask yourself what </w:t>
      </w:r>
      <w:r w:rsidR="00362067">
        <w:rPr>
          <w:rFonts w:asciiTheme="majorHAnsi" w:hAnsiTheme="majorHAnsi" w:cstheme="majorHAnsi"/>
          <w:sz w:val="24"/>
        </w:rPr>
        <w:t xml:space="preserve">do </w:t>
      </w:r>
      <w:r w:rsidR="001E2725" w:rsidRPr="0052480F">
        <w:rPr>
          <w:rFonts w:asciiTheme="majorHAnsi" w:hAnsiTheme="majorHAnsi" w:cstheme="majorHAnsi"/>
          <w:sz w:val="24"/>
        </w:rPr>
        <w:t>use</w:t>
      </w:r>
      <w:r w:rsidR="00362067">
        <w:rPr>
          <w:rFonts w:asciiTheme="majorHAnsi" w:hAnsiTheme="majorHAnsi" w:cstheme="majorHAnsi"/>
          <w:sz w:val="24"/>
        </w:rPr>
        <w:t>rs need to know about this link?</w:t>
      </w:r>
    </w:p>
    <w:p w14:paraId="4541C5BA" w14:textId="18BE2815" w:rsidR="000F7DC3" w:rsidRPr="0052480F" w:rsidRDefault="000F7DC3" w:rsidP="00C322C0">
      <w:pPr>
        <w:pStyle w:val="NoSpacing"/>
        <w:numPr>
          <w:ilvl w:val="0"/>
          <w:numId w:val="31"/>
        </w:numPr>
        <w:rPr>
          <w:rFonts w:asciiTheme="majorHAnsi" w:hAnsiTheme="majorHAnsi" w:cstheme="majorHAnsi"/>
          <w:sz w:val="24"/>
        </w:rPr>
      </w:pPr>
      <w:r w:rsidRPr="0052480F">
        <w:rPr>
          <w:rFonts w:asciiTheme="majorHAnsi" w:hAnsiTheme="majorHAnsi" w:cstheme="majorHAnsi"/>
          <w:sz w:val="24"/>
        </w:rPr>
        <w:lastRenderedPageBreak/>
        <w:t>Write descriptive text</w:t>
      </w:r>
      <w:r w:rsidR="0060068C">
        <w:rPr>
          <w:rFonts w:asciiTheme="majorHAnsi" w:hAnsiTheme="majorHAnsi" w:cstheme="majorHAnsi"/>
          <w:sz w:val="24"/>
        </w:rPr>
        <w:t xml:space="preserve">. </w:t>
      </w:r>
      <w:r w:rsidR="00132C30" w:rsidRPr="0060068C">
        <w:rPr>
          <w:rFonts w:asciiTheme="majorHAnsi" w:hAnsiTheme="majorHAnsi" w:cstheme="majorHAnsi"/>
          <w:sz w:val="24"/>
        </w:rPr>
        <w:t xml:space="preserve">Do not say </w:t>
      </w:r>
      <w:r w:rsidR="00132C30" w:rsidRPr="0060068C">
        <w:rPr>
          <w:rFonts w:asciiTheme="majorHAnsi" w:hAnsiTheme="majorHAnsi" w:cstheme="majorHAnsi"/>
          <w:i/>
          <w:iCs/>
          <w:sz w:val="24"/>
        </w:rPr>
        <w:t>Click Here</w:t>
      </w:r>
      <w:r w:rsidR="0060068C">
        <w:rPr>
          <w:rFonts w:asciiTheme="majorHAnsi" w:hAnsiTheme="majorHAnsi" w:cstheme="majorHAnsi"/>
          <w:sz w:val="24"/>
        </w:rPr>
        <w:t>.</w:t>
      </w:r>
      <w:r w:rsidR="00132C30">
        <w:rPr>
          <w:rFonts w:asciiTheme="majorHAnsi" w:hAnsiTheme="majorHAnsi" w:cstheme="majorHAnsi"/>
          <w:sz w:val="24"/>
        </w:rPr>
        <w:t xml:space="preserve"> This does not tell the end-user where the link will take them.</w:t>
      </w:r>
    </w:p>
    <w:p w14:paraId="7E0AA966" w14:textId="72B558C0" w:rsidR="000F7DC3" w:rsidRDefault="006B4806" w:rsidP="00C322C0">
      <w:pPr>
        <w:pStyle w:val="NoSpacing"/>
        <w:numPr>
          <w:ilvl w:val="0"/>
          <w:numId w:val="31"/>
        </w:numPr>
        <w:rPr>
          <w:rFonts w:asciiTheme="majorHAnsi" w:hAnsiTheme="majorHAnsi" w:cstheme="majorHAnsi"/>
          <w:sz w:val="24"/>
        </w:rPr>
      </w:pPr>
      <w:r>
        <w:rPr>
          <w:rFonts w:asciiTheme="majorHAnsi" w:hAnsiTheme="majorHAnsi" w:cstheme="majorHAnsi"/>
          <w:sz w:val="24"/>
        </w:rPr>
        <w:t>Highlight</w:t>
      </w:r>
      <w:r w:rsidR="000F7DC3" w:rsidRPr="0052480F">
        <w:rPr>
          <w:rFonts w:asciiTheme="majorHAnsi" w:hAnsiTheme="majorHAnsi" w:cstheme="majorHAnsi"/>
          <w:sz w:val="24"/>
        </w:rPr>
        <w:t xml:space="preserve"> the text </w:t>
      </w:r>
      <w:r w:rsidR="00610473" w:rsidRPr="0052480F">
        <w:rPr>
          <w:rFonts w:asciiTheme="majorHAnsi" w:hAnsiTheme="majorHAnsi" w:cstheme="majorHAnsi"/>
          <w:sz w:val="24"/>
        </w:rPr>
        <w:t>you want</w:t>
      </w:r>
      <w:r w:rsidR="000F7DC3" w:rsidRPr="0052480F">
        <w:rPr>
          <w:rFonts w:asciiTheme="majorHAnsi" w:hAnsiTheme="majorHAnsi" w:cstheme="majorHAnsi"/>
          <w:sz w:val="24"/>
        </w:rPr>
        <w:t xml:space="preserve"> to link.</w:t>
      </w:r>
    </w:p>
    <w:p w14:paraId="321AA740" w14:textId="547DA0CD" w:rsidR="0017477C" w:rsidRPr="0052480F" w:rsidRDefault="0017477C" w:rsidP="00C322C0">
      <w:pPr>
        <w:pStyle w:val="NoSpacing"/>
        <w:numPr>
          <w:ilvl w:val="0"/>
          <w:numId w:val="31"/>
        </w:numPr>
        <w:rPr>
          <w:rFonts w:asciiTheme="majorHAnsi" w:hAnsiTheme="majorHAnsi" w:cstheme="majorHAnsi"/>
          <w:sz w:val="24"/>
        </w:rPr>
      </w:pPr>
      <w:r>
        <w:rPr>
          <w:rFonts w:asciiTheme="majorHAnsi" w:hAnsiTheme="majorHAnsi" w:cstheme="majorHAnsi"/>
          <w:sz w:val="24"/>
        </w:rPr>
        <w:t>Then, right-click the text you highlighted.</w:t>
      </w:r>
    </w:p>
    <w:p w14:paraId="0A04A391" w14:textId="6BE6449F" w:rsidR="000F7DC3" w:rsidRPr="0052480F" w:rsidRDefault="00473081" w:rsidP="00C322C0">
      <w:pPr>
        <w:pStyle w:val="NoSpacing"/>
        <w:numPr>
          <w:ilvl w:val="0"/>
          <w:numId w:val="31"/>
        </w:numPr>
        <w:rPr>
          <w:rFonts w:asciiTheme="majorHAnsi" w:hAnsiTheme="majorHAnsi" w:cstheme="majorHAnsi"/>
          <w:sz w:val="24"/>
        </w:rPr>
      </w:pPr>
      <w:r>
        <w:rPr>
          <w:rFonts w:asciiTheme="majorHAnsi" w:hAnsiTheme="majorHAnsi" w:cstheme="majorHAnsi"/>
          <w:sz w:val="24"/>
        </w:rPr>
        <w:t xml:space="preserve">Click </w:t>
      </w:r>
      <w:r w:rsidR="00664FBC">
        <w:rPr>
          <w:rFonts w:asciiTheme="majorHAnsi" w:hAnsiTheme="majorHAnsi" w:cstheme="majorHAnsi"/>
          <w:sz w:val="24"/>
        </w:rPr>
        <w:t>Link</w:t>
      </w:r>
      <w:r w:rsidR="002E6EFC">
        <w:rPr>
          <w:rFonts w:asciiTheme="majorHAnsi" w:hAnsiTheme="majorHAnsi" w:cstheme="majorHAnsi"/>
          <w:sz w:val="24"/>
        </w:rPr>
        <w:t xml:space="preserve"> that appears in the context menu that appears.</w:t>
      </w:r>
    </w:p>
    <w:p w14:paraId="031E3840" w14:textId="4F5002BE" w:rsidR="000F7DC3" w:rsidRPr="0052480F" w:rsidRDefault="004A2B61" w:rsidP="00C322C0">
      <w:pPr>
        <w:pStyle w:val="NoSpacing"/>
        <w:numPr>
          <w:ilvl w:val="0"/>
          <w:numId w:val="31"/>
        </w:numPr>
        <w:rPr>
          <w:rFonts w:asciiTheme="majorHAnsi" w:hAnsiTheme="majorHAnsi" w:cstheme="majorHAnsi"/>
          <w:sz w:val="24"/>
        </w:rPr>
      </w:pPr>
      <w:r>
        <w:rPr>
          <w:rFonts w:asciiTheme="majorHAnsi" w:hAnsiTheme="majorHAnsi" w:cstheme="majorHAnsi"/>
          <w:sz w:val="24"/>
        </w:rPr>
        <w:t>Add</w:t>
      </w:r>
      <w:r w:rsidR="000F7DC3" w:rsidRPr="0052480F">
        <w:rPr>
          <w:rFonts w:asciiTheme="majorHAnsi" w:hAnsiTheme="majorHAnsi" w:cstheme="majorHAnsi"/>
          <w:sz w:val="24"/>
        </w:rPr>
        <w:t xml:space="preserve"> the URL into the </w:t>
      </w:r>
      <w:r w:rsidR="000F7DC3" w:rsidRPr="004A2B61">
        <w:rPr>
          <w:rFonts w:asciiTheme="majorHAnsi" w:hAnsiTheme="majorHAnsi" w:cstheme="majorHAnsi"/>
          <w:i/>
          <w:iCs/>
          <w:sz w:val="24"/>
        </w:rPr>
        <w:t>Address</w:t>
      </w:r>
      <w:r>
        <w:rPr>
          <w:rFonts w:asciiTheme="majorHAnsi" w:hAnsiTheme="majorHAnsi" w:cstheme="majorHAnsi"/>
          <w:sz w:val="24"/>
        </w:rPr>
        <w:t xml:space="preserve"> section of the box.</w:t>
      </w:r>
    </w:p>
    <w:p w14:paraId="310CB3B7" w14:textId="6EFD61BA" w:rsidR="000F7DC3" w:rsidRPr="0052480F" w:rsidRDefault="000F7DC3" w:rsidP="009D12E0">
      <w:pPr>
        <w:pStyle w:val="NoSpacing"/>
        <w:numPr>
          <w:ilvl w:val="0"/>
          <w:numId w:val="31"/>
        </w:numPr>
        <w:spacing w:after="120"/>
        <w:rPr>
          <w:rFonts w:asciiTheme="majorHAnsi" w:hAnsiTheme="majorHAnsi" w:cstheme="majorHAnsi"/>
          <w:sz w:val="24"/>
        </w:rPr>
      </w:pPr>
      <w:r w:rsidRPr="0052480F">
        <w:rPr>
          <w:rFonts w:asciiTheme="majorHAnsi" w:hAnsiTheme="majorHAnsi" w:cstheme="majorHAnsi"/>
          <w:sz w:val="24"/>
        </w:rPr>
        <w:t>Click on ‘OK’ to save.</w:t>
      </w:r>
    </w:p>
    <w:p w14:paraId="31ED1B2F" w14:textId="77777777" w:rsidR="00497ADC" w:rsidRPr="0052480F" w:rsidRDefault="00EC24B3" w:rsidP="00497ADC">
      <w:pPr>
        <w:keepNext/>
        <w:spacing w:after="0" w:line="240" w:lineRule="auto"/>
        <w:rPr>
          <w:rFonts w:asciiTheme="majorHAnsi" w:hAnsiTheme="majorHAnsi" w:cstheme="majorHAnsi"/>
        </w:rPr>
      </w:pPr>
      <w:r w:rsidRPr="0052480F">
        <w:rPr>
          <w:rFonts w:asciiTheme="majorHAnsi" w:hAnsiTheme="majorHAnsi" w:cstheme="majorHAnsi"/>
          <w:noProof/>
        </w:rPr>
        <w:drawing>
          <wp:inline distT="0" distB="0" distL="0" distR="0" wp14:anchorId="0F4515E5" wp14:editId="23F50B97">
            <wp:extent cx="4270724" cy="1995742"/>
            <wp:effectExtent l="0" t="0" r="0" b="508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288724" cy="20041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EA4CB1" w14:textId="64369392" w:rsidR="007F50CF" w:rsidRPr="00153068" w:rsidRDefault="00497ADC" w:rsidP="007F50CF">
      <w:pPr>
        <w:pStyle w:val="Caption"/>
        <w:rPr>
          <w:rFonts w:asciiTheme="majorHAnsi" w:hAnsiTheme="majorHAnsi" w:cstheme="majorHAnsi"/>
          <w:b/>
          <w:bCs/>
          <w:color w:val="auto"/>
          <w:sz w:val="24"/>
        </w:rPr>
      </w:pPr>
      <w:r w:rsidRPr="00153068">
        <w:rPr>
          <w:rFonts w:asciiTheme="majorHAnsi" w:hAnsiTheme="majorHAnsi" w:cstheme="majorHAnsi"/>
          <w:color w:val="auto"/>
        </w:rPr>
        <w:t xml:space="preserve">Image </w:t>
      </w:r>
      <w:r w:rsidR="00153068" w:rsidRPr="00153068">
        <w:rPr>
          <w:rFonts w:asciiTheme="majorHAnsi" w:hAnsiTheme="majorHAnsi" w:cstheme="majorHAnsi"/>
          <w:color w:val="auto"/>
        </w:rPr>
        <w:t>5</w:t>
      </w:r>
      <w:r w:rsidRPr="00153068">
        <w:rPr>
          <w:rFonts w:asciiTheme="majorHAnsi" w:hAnsiTheme="majorHAnsi" w:cstheme="majorHAnsi"/>
          <w:color w:val="auto"/>
        </w:rPr>
        <w:t xml:space="preserve">: </w:t>
      </w:r>
      <w:r w:rsidR="00CF5E24" w:rsidRPr="00153068">
        <w:rPr>
          <w:rFonts w:asciiTheme="majorHAnsi" w:hAnsiTheme="majorHAnsi" w:cstheme="majorHAnsi"/>
          <w:color w:val="auto"/>
        </w:rPr>
        <w:t>Add URL to the Address section.</w:t>
      </w:r>
    </w:p>
    <w:p w14:paraId="13CF904F" w14:textId="77777777" w:rsidR="007F50CF" w:rsidRDefault="007F50CF" w:rsidP="00AF7F06">
      <w:pPr>
        <w:pStyle w:val="ListParagraph"/>
        <w:spacing w:after="0" w:line="240" w:lineRule="auto"/>
        <w:ind w:left="0"/>
        <w:rPr>
          <w:rFonts w:asciiTheme="majorHAnsi" w:hAnsiTheme="majorHAnsi" w:cstheme="majorHAnsi"/>
          <w:b/>
          <w:bCs/>
          <w:sz w:val="24"/>
        </w:rPr>
      </w:pPr>
    </w:p>
    <w:p w14:paraId="361694E1" w14:textId="5D3C263F" w:rsidR="00132C30" w:rsidRPr="0032751C" w:rsidRDefault="00AF7F06" w:rsidP="0032751C">
      <w:pPr>
        <w:rPr>
          <w:rFonts w:asciiTheme="majorHAnsi" w:hAnsiTheme="majorHAnsi" w:cstheme="majorHAnsi"/>
          <w:sz w:val="28"/>
          <w:szCs w:val="28"/>
        </w:rPr>
      </w:pPr>
      <w:r w:rsidRPr="0032751C">
        <w:rPr>
          <w:rFonts w:asciiTheme="majorHAnsi" w:hAnsiTheme="majorHAnsi" w:cstheme="majorHAnsi"/>
          <w:b/>
          <w:sz w:val="28"/>
          <w:szCs w:val="28"/>
        </w:rPr>
        <w:t>Your Turn:</w:t>
      </w:r>
      <w:r w:rsidRPr="0032751C">
        <w:rPr>
          <w:rFonts w:asciiTheme="majorHAnsi" w:hAnsiTheme="majorHAnsi" w:cstheme="majorHAnsi"/>
          <w:sz w:val="28"/>
          <w:szCs w:val="28"/>
        </w:rPr>
        <w:t xml:space="preserve"> Convert the </w:t>
      </w:r>
      <w:r w:rsidR="0052245E" w:rsidRPr="0032751C">
        <w:rPr>
          <w:rFonts w:asciiTheme="majorHAnsi" w:hAnsiTheme="majorHAnsi" w:cstheme="majorHAnsi"/>
          <w:sz w:val="28"/>
          <w:szCs w:val="28"/>
        </w:rPr>
        <w:t xml:space="preserve">text and </w:t>
      </w:r>
      <w:r w:rsidRPr="0032751C">
        <w:rPr>
          <w:rFonts w:asciiTheme="majorHAnsi" w:hAnsiTheme="majorHAnsi" w:cstheme="majorHAnsi"/>
          <w:sz w:val="28"/>
          <w:szCs w:val="28"/>
        </w:rPr>
        <w:t xml:space="preserve">URL below </w:t>
      </w:r>
      <w:r w:rsidR="009A77F2" w:rsidRPr="0032751C">
        <w:rPr>
          <w:rFonts w:asciiTheme="majorHAnsi" w:hAnsiTheme="majorHAnsi" w:cstheme="majorHAnsi"/>
          <w:sz w:val="28"/>
          <w:szCs w:val="28"/>
        </w:rPr>
        <w:t>in</w:t>
      </w:r>
      <w:r w:rsidRPr="0032751C">
        <w:rPr>
          <w:rFonts w:asciiTheme="majorHAnsi" w:hAnsiTheme="majorHAnsi" w:cstheme="majorHAnsi"/>
          <w:sz w:val="28"/>
          <w:szCs w:val="28"/>
        </w:rPr>
        <w:t>to a descriptive</w:t>
      </w:r>
      <w:r w:rsidR="005216B1" w:rsidRPr="0032751C">
        <w:rPr>
          <w:rFonts w:asciiTheme="majorHAnsi" w:hAnsiTheme="majorHAnsi" w:cstheme="majorHAnsi"/>
          <w:sz w:val="28"/>
          <w:szCs w:val="28"/>
        </w:rPr>
        <w:t xml:space="preserve"> hyperlink. </w:t>
      </w:r>
    </w:p>
    <w:p w14:paraId="34803EDE" w14:textId="5C491D40" w:rsidR="00D85DCD" w:rsidRDefault="00647AB8" w:rsidP="00AE7F4B">
      <w:pPr>
        <w:spacing w:after="0" w:line="240" w:lineRule="auto"/>
        <w:ind w:left="360"/>
        <w:rPr>
          <w:rFonts w:asciiTheme="majorHAnsi" w:hAnsiTheme="majorHAnsi" w:cstheme="majorHAnsi"/>
          <w:bCs/>
          <w:sz w:val="24"/>
        </w:rPr>
      </w:pPr>
      <w:r w:rsidRPr="00904F20">
        <w:rPr>
          <w:rFonts w:asciiTheme="majorHAnsi" w:hAnsiTheme="majorHAnsi" w:cstheme="majorHAnsi"/>
          <w:bCs/>
          <w:sz w:val="24"/>
        </w:rPr>
        <w:t>R</w:t>
      </w:r>
      <w:r w:rsidR="00C42011" w:rsidRPr="00904F20">
        <w:rPr>
          <w:rFonts w:asciiTheme="majorHAnsi" w:hAnsiTheme="majorHAnsi" w:cstheme="majorHAnsi"/>
          <w:bCs/>
          <w:sz w:val="24"/>
        </w:rPr>
        <w:t>egist</w:t>
      </w:r>
      <w:r w:rsidR="00055DA5" w:rsidRPr="00904F20">
        <w:rPr>
          <w:rFonts w:asciiTheme="majorHAnsi" w:hAnsiTheme="majorHAnsi" w:cstheme="majorHAnsi"/>
          <w:bCs/>
          <w:sz w:val="24"/>
        </w:rPr>
        <w:t>er now</w:t>
      </w:r>
      <w:r w:rsidR="00C42011" w:rsidRPr="00904F20">
        <w:rPr>
          <w:rFonts w:asciiTheme="majorHAnsi" w:hAnsiTheme="majorHAnsi" w:cstheme="majorHAnsi"/>
          <w:bCs/>
          <w:sz w:val="24"/>
        </w:rPr>
        <w:t xml:space="preserve"> for the summer session of </w:t>
      </w:r>
      <w:r w:rsidRPr="00904F20">
        <w:rPr>
          <w:rFonts w:asciiTheme="majorHAnsi" w:hAnsiTheme="majorHAnsi" w:cstheme="majorHAnsi"/>
          <w:bCs/>
          <w:sz w:val="24"/>
        </w:rPr>
        <w:t>5 Steps to an Accessible Document</w:t>
      </w:r>
      <w:r w:rsidR="00C42011" w:rsidRPr="00904F20">
        <w:rPr>
          <w:rFonts w:asciiTheme="majorHAnsi" w:hAnsiTheme="majorHAnsi" w:cstheme="majorHAnsi"/>
          <w:bCs/>
          <w:sz w:val="24"/>
        </w:rPr>
        <w:t>.</w:t>
      </w:r>
    </w:p>
    <w:p w14:paraId="045EE1FC" w14:textId="75EA31AA" w:rsidR="00C42011" w:rsidRPr="00AE7F4B" w:rsidRDefault="00383214" w:rsidP="00AE7F4B">
      <w:pPr>
        <w:spacing w:after="0" w:line="240" w:lineRule="auto"/>
        <w:ind w:left="360"/>
        <w:rPr>
          <w:rFonts w:asciiTheme="majorHAnsi" w:hAnsiTheme="majorHAnsi" w:cstheme="majorHAnsi"/>
          <w:bCs/>
          <w:sz w:val="24"/>
        </w:rPr>
      </w:pPr>
      <w:r w:rsidRPr="00AE7F4B">
        <w:rPr>
          <w:rFonts w:asciiTheme="majorHAnsi" w:hAnsiTheme="majorHAnsi" w:cstheme="majorHAnsi"/>
          <w:bCs/>
          <w:sz w:val="24"/>
        </w:rPr>
        <w:br/>
      </w:r>
      <w:hyperlink r:id="rId14" w:history="1">
        <w:r w:rsidR="00055DA5" w:rsidRPr="00AE7F4B">
          <w:rPr>
            <w:rStyle w:val="Hyperlink"/>
            <w:rFonts w:asciiTheme="majorHAnsi" w:hAnsiTheme="majorHAnsi" w:cstheme="majorHAnsi"/>
            <w:bCs/>
            <w:sz w:val="24"/>
          </w:rPr>
          <w:t>https://www.nnlm.gov/training/class/5-steps-accessible-document</w:t>
        </w:r>
      </w:hyperlink>
      <w:r w:rsidR="00C42011" w:rsidRPr="00AE7F4B">
        <w:rPr>
          <w:rFonts w:asciiTheme="majorHAnsi" w:hAnsiTheme="majorHAnsi" w:cstheme="majorHAnsi"/>
          <w:bCs/>
          <w:sz w:val="24"/>
        </w:rPr>
        <w:t xml:space="preserve"> </w:t>
      </w:r>
    </w:p>
    <w:p w14:paraId="623EACC8" w14:textId="77777777" w:rsidR="00AF7F06" w:rsidRPr="0052480F" w:rsidRDefault="00AF7F06" w:rsidP="00AF7F06">
      <w:pPr>
        <w:pStyle w:val="ListParagraph"/>
        <w:spacing w:after="0" w:line="240" w:lineRule="auto"/>
        <w:ind w:left="0"/>
        <w:rPr>
          <w:rFonts w:asciiTheme="majorHAnsi" w:hAnsiTheme="majorHAnsi" w:cstheme="majorHAnsi"/>
          <w:bCs/>
          <w:sz w:val="24"/>
        </w:rPr>
      </w:pPr>
    </w:p>
    <w:p w14:paraId="0D9381C8" w14:textId="2617F7D4" w:rsidR="00B831C8" w:rsidRPr="00372AB0" w:rsidRDefault="00B831C8" w:rsidP="00904F20">
      <w:r w:rsidRPr="00372AB0">
        <w:t>Step 5: C</w:t>
      </w:r>
      <w:r w:rsidR="00420D77" w:rsidRPr="00372AB0">
        <w:t>heck c</w:t>
      </w:r>
      <w:r w:rsidRPr="00372AB0">
        <w:t>olor</w:t>
      </w:r>
      <w:r w:rsidR="00D567F4" w:rsidRPr="00372AB0">
        <w:t xml:space="preserve"> (Make this Heading 2)</w:t>
      </w:r>
    </w:p>
    <w:p w14:paraId="0DFDF064" w14:textId="7F0CC8D1" w:rsidR="00D52D27" w:rsidRPr="00174089" w:rsidRDefault="00174089" w:rsidP="00174089">
      <w:pPr>
        <w:pStyle w:val="ListParagraph"/>
        <w:numPr>
          <w:ilvl w:val="0"/>
          <w:numId w:val="43"/>
        </w:numPr>
        <w:rPr>
          <w:rFonts w:asciiTheme="majorHAnsi" w:hAnsiTheme="majorHAnsi" w:cstheme="majorHAnsi"/>
        </w:rPr>
      </w:pPr>
      <w:r w:rsidRPr="00174089">
        <w:rPr>
          <w:rFonts w:asciiTheme="majorHAnsi" w:hAnsiTheme="majorHAnsi" w:cstheme="majorHAnsi"/>
          <w:sz w:val="24"/>
          <w:szCs w:val="24"/>
          <w:shd w:val="clear" w:color="auto" w:fill="FFFFFF"/>
        </w:rPr>
        <w:t>Color should not be used as the only means of conveying information.</w:t>
      </w:r>
    </w:p>
    <w:p w14:paraId="5D23FA6E" w14:textId="51899AB3" w:rsidR="00174089" w:rsidRPr="00174089" w:rsidRDefault="00174089" w:rsidP="00174089">
      <w:pPr>
        <w:pStyle w:val="ListParagraph"/>
        <w:numPr>
          <w:ilvl w:val="0"/>
          <w:numId w:val="43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T</w:t>
      </w:r>
      <w:r w:rsidRPr="00174089">
        <w:rPr>
          <w:rFonts w:asciiTheme="majorHAnsi" w:hAnsiTheme="majorHAnsi" w:cstheme="majorHAnsi"/>
          <w:sz w:val="24"/>
          <w:szCs w:val="24"/>
        </w:rPr>
        <w:t xml:space="preserve">ext color should have sufficient contrast </w:t>
      </w:r>
      <w:r w:rsidR="004B51D0">
        <w:rPr>
          <w:rFonts w:asciiTheme="majorHAnsi" w:hAnsiTheme="majorHAnsi" w:cstheme="majorHAnsi"/>
          <w:sz w:val="24"/>
          <w:szCs w:val="24"/>
        </w:rPr>
        <w:t>from</w:t>
      </w:r>
      <w:r>
        <w:rPr>
          <w:rFonts w:asciiTheme="majorHAnsi" w:hAnsiTheme="majorHAnsi" w:cstheme="majorHAnsi"/>
          <w:sz w:val="24"/>
          <w:szCs w:val="24"/>
        </w:rPr>
        <w:t xml:space="preserve"> the </w:t>
      </w:r>
      <w:r w:rsidRPr="00174089">
        <w:rPr>
          <w:rFonts w:asciiTheme="majorHAnsi" w:hAnsiTheme="majorHAnsi" w:cstheme="majorHAnsi"/>
          <w:sz w:val="24"/>
          <w:szCs w:val="24"/>
        </w:rPr>
        <w:t xml:space="preserve">background so that it can be </w:t>
      </w:r>
      <w:r w:rsidR="004B51D0">
        <w:rPr>
          <w:rFonts w:asciiTheme="majorHAnsi" w:hAnsiTheme="majorHAnsi" w:cstheme="majorHAnsi"/>
          <w:sz w:val="24"/>
          <w:szCs w:val="24"/>
        </w:rPr>
        <w:t>easily seen</w:t>
      </w:r>
      <w:r w:rsidRPr="00174089">
        <w:rPr>
          <w:rFonts w:asciiTheme="majorHAnsi" w:hAnsiTheme="majorHAnsi" w:cstheme="majorHAnsi"/>
          <w:sz w:val="24"/>
          <w:szCs w:val="24"/>
        </w:rPr>
        <w:t>.</w:t>
      </w:r>
    </w:p>
    <w:p w14:paraId="7AF26E97" w14:textId="1C769DE1" w:rsidR="009571B9" w:rsidRPr="00D63950" w:rsidRDefault="009571B9" w:rsidP="00904F20">
      <w:r w:rsidRPr="00D63950">
        <w:t xml:space="preserve">A few things to </w:t>
      </w:r>
      <w:r w:rsidR="00C42011">
        <w:t>keep in mind</w:t>
      </w:r>
      <w:r w:rsidRPr="00D63950">
        <w:t>:</w:t>
      </w:r>
      <w:r w:rsidR="00D63950" w:rsidRPr="00D63950">
        <w:t xml:space="preserve"> (Make this Heading 2)</w:t>
      </w:r>
      <w:r w:rsidR="00C42011">
        <w:t xml:space="preserve"> </w:t>
      </w:r>
    </w:p>
    <w:p w14:paraId="41897E2F" w14:textId="127ECB04" w:rsidR="009571B9" w:rsidRDefault="00C42011" w:rsidP="009571B9">
      <w:pPr>
        <w:pStyle w:val="NoSpacing"/>
        <w:numPr>
          <w:ilvl w:val="0"/>
          <w:numId w:val="8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T</w:t>
      </w:r>
      <w:r w:rsidR="009571B9" w:rsidRPr="0052480F">
        <w:rPr>
          <w:rFonts w:asciiTheme="majorHAnsi" w:hAnsiTheme="majorHAnsi" w:cstheme="majorHAnsi"/>
          <w:sz w:val="24"/>
          <w:szCs w:val="24"/>
        </w:rPr>
        <w:t xml:space="preserve">he </w:t>
      </w:r>
      <w:r>
        <w:rPr>
          <w:rFonts w:asciiTheme="majorHAnsi" w:hAnsiTheme="majorHAnsi" w:cstheme="majorHAnsi"/>
          <w:sz w:val="24"/>
          <w:szCs w:val="24"/>
        </w:rPr>
        <w:t xml:space="preserve">accessibility </w:t>
      </w:r>
      <w:r w:rsidR="009571B9" w:rsidRPr="0052480F">
        <w:rPr>
          <w:rFonts w:asciiTheme="majorHAnsi" w:hAnsiTheme="majorHAnsi" w:cstheme="majorHAnsi"/>
          <w:sz w:val="24"/>
          <w:szCs w:val="24"/>
        </w:rPr>
        <w:t xml:space="preserve">checker cannot determine if your alt-text is </w:t>
      </w:r>
      <w:r w:rsidR="00844029">
        <w:rPr>
          <w:rFonts w:asciiTheme="majorHAnsi" w:hAnsiTheme="majorHAnsi" w:cstheme="majorHAnsi"/>
          <w:sz w:val="24"/>
          <w:szCs w:val="24"/>
        </w:rPr>
        <w:t>correct</w:t>
      </w:r>
      <w:r w:rsidR="002400A6">
        <w:rPr>
          <w:rFonts w:asciiTheme="majorHAnsi" w:hAnsiTheme="majorHAnsi" w:cstheme="majorHAnsi"/>
          <w:sz w:val="24"/>
          <w:szCs w:val="24"/>
        </w:rPr>
        <w:t>.</w:t>
      </w:r>
    </w:p>
    <w:p w14:paraId="7444BC67" w14:textId="4029ABDF" w:rsidR="008E6B05" w:rsidRPr="0052480F" w:rsidRDefault="008E6B05" w:rsidP="009571B9">
      <w:pPr>
        <w:pStyle w:val="NoSpacing"/>
        <w:numPr>
          <w:ilvl w:val="0"/>
          <w:numId w:val="8"/>
        </w:numPr>
        <w:rPr>
          <w:rFonts w:asciiTheme="majorHAnsi" w:hAnsiTheme="majorHAnsi" w:cstheme="majorHAnsi"/>
          <w:sz w:val="24"/>
          <w:szCs w:val="24"/>
        </w:rPr>
      </w:pPr>
      <w:bookmarkStart w:id="0" w:name="_Hlk129075624"/>
      <w:r>
        <w:rPr>
          <w:rFonts w:asciiTheme="majorHAnsi" w:hAnsiTheme="majorHAnsi" w:cstheme="majorHAnsi"/>
          <w:sz w:val="24"/>
          <w:szCs w:val="24"/>
        </w:rPr>
        <w:t>If you use auto-generated alt-text, confirm that it correctly describes the item</w:t>
      </w:r>
      <w:r w:rsidR="004243F1">
        <w:rPr>
          <w:rFonts w:asciiTheme="majorHAnsi" w:hAnsiTheme="majorHAnsi" w:cstheme="majorHAnsi"/>
          <w:sz w:val="24"/>
          <w:szCs w:val="24"/>
        </w:rPr>
        <w:t>.</w:t>
      </w:r>
    </w:p>
    <w:bookmarkEnd w:id="0"/>
    <w:p w14:paraId="5B44C6D2" w14:textId="27AABFEA" w:rsidR="009571B9" w:rsidRPr="00547D7E" w:rsidRDefault="00C42011" w:rsidP="009571B9">
      <w:pPr>
        <w:pStyle w:val="NoSpacing"/>
        <w:numPr>
          <w:ilvl w:val="0"/>
          <w:numId w:val="8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T</w:t>
      </w:r>
      <w:r w:rsidR="009571B9" w:rsidRPr="0052480F">
        <w:rPr>
          <w:rFonts w:asciiTheme="majorHAnsi" w:hAnsiTheme="majorHAnsi" w:cstheme="majorHAnsi"/>
          <w:sz w:val="24"/>
          <w:szCs w:val="24"/>
        </w:rPr>
        <w:t>he checker cannot determine if your headings are in the right order</w:t>
      </w:r>
      <w:r>
        <w:rPr>
          <w:rFonts w:asciiTheme="majorHAnsi" w:hAnsiTheme="majorHAnsi" w:cstheme="majorHAnsi"/>
          <w:sz w:val="24"/>
          <w:szCs w:val="24"/>
        </w:rPr>
        <w:t>.</w:t>
      </w:r>
    </w:p>
    <w:p w14:paraId="689B181C" w14:textId="77777777" w:rsidR="009571B9" w:rsidRPr="0052480F" w:rsidRDefault="009571B9" w:rsidP="00662930">
      <w:pPr>
        <w:rPr>
          <w:rFonts w:asciiTheme="majorHAnsi" w:hAnsiTheme="majorHAnsi" w:cstheme="majorHAnsi"/>
          <w:sz w:val="24"/>
          <w:szCs w:val="24"/>
        </w:rPr>
      </w:pPr>
    </w:p>
    <w:p w14:paraId="3B5F2F92" w14:textId="02223455" w:rsidR="00121456" w:rsidRPr="0052480F" w:rsidRDefault="00121456">
      <w:pPr>
        <w:rPr>
          <w:rFonts w:asciiTheme="majorHAnsi" w:hAnsiTheme="majorHAnsi" w:cstheme="majorHAnsi"/>
          <w:b/>
          <w:sz w:val="28"/>
        </w:rPr>
      </w:pPr>
      <w:r w:rsidRPr="0052480F">
        <w:rPr>
          <w:rFonts w:asciiTheme="majorHAnsi" w:hAnsiTheme="majorHAnsi" w:cstheme="majorHAnsi"/>
          <w:b/>
          <w:sz w:val="28"/>
        </w:rPr>
        <w:t>You are now done with this document.</w:t>
      </w:r>
    </w:p>
    <w:sectPr w:rsidR="00121456" w:rsidRPr="0052480F" w:rsidSect="00811F9D">
      <w:headerReference w:type="default" r:id="rId15"/>
      <w:footerReference w:type="default" r:id="rId16"/>
      <w:headerReference w:type="first" r:id="rId17"/>
      <w:footerReference w:type="first" r:id="rId18"/>
      <w:type w:val="continuous"/>
      <w:pgSz w:w="12240" w:h="15840"/>
      <w:pgMar w:top="1152" w:right="1440" w:bottom="1008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C74ED4" w14:textId="77777777" w:rsidR="00D15D7E" w:rsidRDefault="00D15D7E" w:rsidP="007D52E6">
      <w:pPr>
        <w:spacing w:after="0" w:line="240" w:lineRule="auto"/>
      </w:pPr>
      <w:r>
        <w:separator/>
      </w:r>
    </w:p>
  </w:endnote>
  <w:endnote w:type="continuationSeparator" w:id="0">
    <w:p w14:paraId="2D1AA790" w14:textId="77777777" w:rsidR="00D15D7E" w:rsidRDefault="00D15D7E" w:rsidP="007D52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77365945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4891DE2" w14:textId="47F58637" w:rsidR="00BD7B64" w:rsidRDefault="00BD7B6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3285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BCC64D1" w14:textId="63D432CF" w:rsidR="00452F8B" w:rsidRPr="00E83886" w:rsidRDefault="00E83886" w:rsidP="00E83886">
    <w:pPr>
      <w:pStyle w:val="Footer"/>
      <w:rPr>
        <w:rFonts w:asciiTheme="majorHAnsi" w:hAnsiTheme="majorHAnsi" w:cstheme="majorHAnsi"/>
        <w:sz w:val="16"/>
        <w:szCs w:val="16"/>
      </w:rPr>
    </w:pPr>
    <w:r w:rsidRPr="00E83886">
      <w:rPr>
        <w:rFonts w:asciiTheme="majorHAnsi" w:hAnsiTheme="majorHAnsi" w:cstheme="majorHAnsi"/>
        <w:sz w:val="16"/>
        <w:szCs w:val="16"/>
      </w:rPr>
      <w:t>Funded by the National Library of Medicine. NNLM and Network of the National Library of Medicine are service marks of the US Department of Health and Human Services.</w:t>
    </w:r>
    <w:r>
      <w:rPr>
        <w:rFonts w:asciiTheme="majorHAnsi" w:hAnsiTheme="majorHAnsi" w:cstheme="majorHAnsi"/>
        <w:sz w:val="16"/>
        <w:szCs w:val="16"/>
      </w:rPr>
      <w:t xml:space="preserve"> Updated </w:t>
    </w:r>
    <w:r w:rsidR="009C111B">
      <w:rPr>
        <w:rFonts w:asciiTheme="majorHAnsi" w:hAnsiTheme="majorHAnsi" w:cstheme="majorHAnsi"/>
        <w:sz w:val="16"/>
        <w:szCs w:val="16"/>
      </w:rPr>
      <w:t>June</w:t>
    </w:r>
    <w:r>
      <w:rPr>
        <w:rFonts w:asciiTheme="majorHAnsi" w:hAnsiTheme="majorHAnsi" w:cstheme="majorHAnsi"/>
        <w:sz w:val="16"/>
        <w:szCs w:val="16"/>
      </w:rPr>
      <w:t xml:space="preserve"> 202</w:t>
    </w:r>
    <w:r w:rsidR="009C111B">
      <w:rPr>
        <w:rFonts w:asciiTheme="majorHAnsi" w:hAnsiTheme="majorHAnsi" w:cstheme="majorHAnsi"/>
        <w:sz w:val="16"/>
        <w:szCs w:val="16"/>
      </w:rPr>
      <w:t>4</w:t>
    </w:r>
    <w:r>
      <w:rPr>
        <w:rFonts w:asciiTheme="majorHAnsi" w:hAnsiTheme="majorHAnsi" w:cstheme="majorHAnsi"/>
        <w:sz w:val="16"/>
        <w:szCs w:val="16"/>
      </w:rPr>
      <w:t>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 w:val="16"/>
        <w:szCs w:val="16"/>
      </w:rPr>
      <w:id w:val="-152493061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70A0C83" w14:textId="757764E0" w:rsidR="003872BF" w:rsidRPr="00020105" w:rsidRDefault="003872BF">
        <w:pPr>
          <w:pStyle w:val="Footer"/>
          <w:jc w:val="right"/>
          <w:rPr>
            <w:sz w:val="16"/>
            <w:szCs w:val="16"/>
          </w:rPr>
        </w:pPr>
        <w:r w:rsidRPr="00020105">
          <w:rPr>
            <w:sz w:val="16"/>
            <w:szCs w:val="16"/>
          </w:rPr>
          <w:fldChar w:fldCharType="begin"/>
        </w:r>
        <w:r w:rsidRPr="00020105">
          <w:rPr>
            <w:sz w:val="16"/>
            <w:szCs w:val="16"/>
          </w:rPr>
          <w:instrText xml:space="preserve"> PAGE   \* MERGEFORMAT </w:instrText>
        </w:r>
        <w:r w:rsidRPr="00020105">
          <w:rPr>
            <w:sz w:val="16"/>
            <w:szCs w:val="16"/>
          </w:rPr>
          <w:fldChar w:fldCharType="separate"/>
        </w:r>
        <w:r w:rsidR="0042199A" w:rsidRPr="00020105">
          <w:rPr>
            <w:noProof/>
            <w:sz w:val="16"/>
            <w:szCs w:val="16"/>
          </w:rPr>
          <w:t>1</w:t>
        </w:r>
        <w:r w:rsidRPr="00020105">
          <w:rPr>
            <w:noProof/>
            <w:sz w:val="16"/>
            <w:szCs w:val="16"/>
          </w:rPr>
          <w:fldChar w:fldCharType="end"/>
        </w:r>
      </w:p>
    </w:sdtContent>
  </w:sdt>
  <w:p w14:paraId="07B57304" w14:textId="33F9258C" w:rsidR="003872BF" w:rsidRPr="00020105" w:rsidRDefault="00020105">
    <w:pPr>
      <w:pStyle w:val="Footer"/>
      <w:rPr>
        <w:sz w:val="16"/>
        <w:szCs w:val="16"/>
      </w:rPr>
    </w:pPr>
    <w:r w:rsidRPr="00020105">
      <w:rPr>
        <w:sz w:val="16"/>
        <w:szCs w:val="16"/>
      </w:rPr>
      <w:t xml:space="preserve">Funded by the National Library of Medicine. NNLM and Network of the National Library of Medicine are service marks of the US Department of Health and Human Services. Updated </w:t>
    </w:r>
    <w:r w:rsidR="001A64C9">
      <w:rPr>
        <w:sz w:val="16"/>
        <w:szCs w:val="16"/>
      </w:rPr>
      <w:t>June</w:t>
    </w:r>
    <w:r w:rsidRPr="00020105">
      <w:rPr>
        <w:sz w:val="16"/>
        <w:szCs w:val="16"/>
      </w:rPr>
      <w:t xml:space="preserve"> 202</w:t>
    </w:r>
    <w:r w:rsidR="001A64C9">
      <w:rPr>
        <w:sz w:val="16"/>
        <w:szCs w:val="16"/>
      </w:rPr>
      <w:t>4</w:t>
    </w:r>
    <w:r w:rsidRPr="00020105">
      <w:rPr>
        <w:sz w:val="16"/>
        <w:szCs w:val="16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6BFE0B" w14:textId="77777777" w:rsidR="00D15D7E" w:rsidRDefault="00D15D7E" w:rsidP="007D52E6">
      <w:pPr>
        <w:spacing w:after="0" w:line="240" w:lineRule="auto"/>
      </w:pPr>
      <w:r>
        <w:separator/>
      </w:r>
    </w:p>
  </w:footnote>
  <w:footnote w:type="continuationSeparator" w:id="0">
    <w:p w14:paraId="1C611D74" w14:textId="77777777" w:rsidR="00D15D7E" w:rsidRDefault="00D15D7E" w:rsidP="007D52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EA81D9" w14:textId="052150B6" w:rsidR="000761E9" w:rsidRDefault="000761E9">
    <w:pPr>
      <w:pStyle w:val="Header"/>
      <w:jc w:val="right"/>
    </w:pPr>
  </w:p>
  <w:p w14:paraId="144601C5" w14:textId="77777777" w:rsidR="000761E9" w:rsidRDefault="000761E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4FBDC5" w14:textId="5475D4A3" w:rsidR="00541D5A" w:rsidRDefault="00541D5A">
    <w:pPr>
      <w:pStyle w:val="Header"/>
    </w:pPr>
    <w:r>
      <w:rPr>
        <w:noProof/>
      </w:rPr>
      <w:drawing>
        <wp:inline distT="0" distB="0" distL="0" distR="0" wp14:anchorId="476B44E9" wp14:editId="335D1ABE">
          <wp:extent cx="5943600" cy="953770"/>
          <wp:effectExtent l="0" t="0" r="0" b="0"/>
          <wp:docPr id="9" name="Picture 9" descr="Network of the National Library of Medicine (NNLM) logo. NNLM is the outreach arm of the National Library of Medicine, which is one of the National Institutes of Health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NLM_NNLM_Logo_Blu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9537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DD4707"/>
    <w:multiLevelType w:val="multilevel"/>
    <w:tmpl w:val="257449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962ECB"/>
    <w:multiLevelType w:val="hybridMultilevel"/>
    <w:tmpl w:val="0DDE6D4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985343"/>
    <w:multiLevelType w:val="hybridMultilevel"/>
    <w:tmpl w:val="174E8F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A828B3"/>
    <w:multiLevelType w:val="hybridMultilevel"/>
    <w:tmpl w:val="6040E6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ED5532"/>
    <w:multiLevelType w:val="multilevel"/>
    <w:tmpl w:val="5948A6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191354"/>
    <w:multiLevelType w:val="hybridMultilevel"/>
    <w:tmpl w:val="8C1804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EA3F9C"/>
    <w:multiLevelType w:val="hybridMultilevel"/>
    <w:tmpl w:val="F90CE7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8D670A7"/>
    <w:multiLevelType w:val="hybridMultilevel"/>
    <w:tmpl w:val="27D6C0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8F225A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E14ACA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01C6C1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5861C7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006519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BCF68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3BE86F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902F8A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6003C3"/>
    <w:multiLevelType w:val="hybridMultilevel"/>
    <w:tmpl w:val="05084906"/>
    <w:lvl w:ilvl="0" w:tplc="BA9EF65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8F225A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E14ACA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01C6C1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5861C7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006519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BCF68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3BE86F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902F8A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7332B5"/>
    <w:multiLevelType w:val="multilevel"/>
    <w:tmpl w:val="257449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 w15:restartNumberingAfterBreak="0">
    <w:nsid w:val="1EBB1DF8"/>
    <w:multiLevelType w:val="multilevel"/>
    <w:tmpl w:val="257449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1C65B4C"/>
    <w:multiLevelType w:val="hybridMultilevel"/>
    <w:tmpl w:val="5FEC6B7E"/>
    <w:lvl w:ilvl="0" w:tplc="39828B0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32653F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1B466E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AFC221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C48438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C80723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314B59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E3262E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FCCFC4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CB07A2"/>
    <w:multiLevelType w:val="hybridMultilevel"/>
    <w:tmpl w:val="F1A4DB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1F28CB"/>
    <w:multiLevelType w:val="hybridMultilevel"/>
    <w:tmpl w:val="5F56FB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F8F225A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E14ACA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01C6C1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5861C7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006519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BCF68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3BE86F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902F8A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074A1F"/>
    <w:multiLevelType w:val="hybridMultilevel"/>
    <w:tmpl w:val="792898A0"/>
    <w:lvl w:ilvl="0" w:tplc="D382A3D0">
      <w:start w:val="1"/>
      <w:numFmt w:val="bullet"/>
      <w:lvlText w:val=" 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</w:rPr>
    </w:lvl>
    <w:lvl w:ilvl="1" w:tplc="F2928932" w:tentative="1">
      <w:start w:val="1"/>
      <w:numFmt w:val="bullet"/>
      <w:lvlText w:val=" "/>
      <w:lvlJc w:val="left"/>
      <w:pPr>
        <w:tabs>
          <w:tab w:val="num" w:pos="1080"/>
        </w:tabs>
        <w:ind w:left="1080" w:hanging="360"/>
      </w:pPr>
      <w:rPr>
        <w:rFonts w:ascii="Calibri" w:hAnsi="Calibri" w:hint="default"/>
      </w:rPr>
    </w:lvl>
    <w:lvl w:ilvl="2" w:tplc="D342049C" w:tentative="1">
      <w:start w:val="1"/>
      <w:numFmt w:val="bullet"/>
      <w:lvlText w:val=" "/>
      <w:lvlJc w:val="left"/>
      <w:pPr>
        <w:tabs>
          <w:tab w:val="num" w:pos="1800"/>
        </w:tabs>
        <w:ind w:left="1800" w:hanging="360"/>
      </w:pPr>
      <w:rPr>
        <w:rFonts w:ascii="Calibri" w:hAnsi="Calibri" w:hint="default"/>
      </w:rPr>
    </w:lvl>
    <w:lvl w:ilvl="3" w:tplc="25E674E4" w:tentative="1">
      <w:start w:val="1"/>
      <w:numFmt w:val="bullet"/>
      <w:lvlText w:val=" "/>
      <w:lvlJc w:val="left"/>
      <w:pPr>
        <w:tabs>
          <w:tab w:val="num" w:pos="2520"/>
        </w:tabs>
        <w:ind w:left="2520" w:hanging="360"/>
      </w:pPr>
      <w:rPr>
        <w:rFonts w:ascii="Calibri" w:hAnsi="Calibri" w:hint="default"/>
      </w:rPr>
    </w:lvl>
    <w:lvl w:ilvl="4" w:tplc="BFC8EF26" w:tentative="1">
      <w:start w:val="1"/>
      <w:numFmt w:val="bullet"/>
      <w:lvlText w:val=" "/>
      <w:lvlJc w:val="left"/>
      <w:pPr>
        <w:tabs>
          <w:tab w:val="num" w:pos="3240"/>
        </w:tabs>
        <w:ind w:left="3240" w:hanging="360"/>
      </w:pPr>
      <w:rPr>
        <w:rFonts w:ascii="Calibri" w:hAnsi="Calibri" w:hint="default"/>
      </w:rPr>
    </w:lvl>
    <w:lvl w:ilvl="5" w:tplc="3E6AB9F4" w:tentative="1">
      <w:start w:val="1"/>
      <w:numFmt w:val="bullet"/>
      <w:lvlText w:val=" "/>
      <w:lvlJc w:val="left"/>
      <w:pPr>
        <w:tabs>
          <w:tab w:val="num" w:pos="3960"/>
        </w:tabs>
        <w:ind w:left="3960" w:hanging="360"/>
      </w:pPr>
      <w:rPr>
        <w:rFonts w:ascii="Calibri" w:hAnsi="Calibri" w:hint="default"/>
      </w:rPr>
    </w:lvl>
    <w:lvl w:ilvl="6" w:tplc="574EAD1E" w:tentative="1">
      <w:start w:val="1"/>
      <w:numFmt w:val="bullet"/>
      <w:lvlText w:val=" "/>
      <w:lvlJc w:val="left"/>
      <w:pPr>
        <w:tabs>
          <w:tab w:val="num" w:pos="4680"/>
        </w:tabs>
        <w:ind w:left="4680" w:hanging="360"/>
      </w:pPr>
      <w:rPr>
        <w:rFonts w:ascii="Calibri" w:hAnsi="Calibri" w:hint="default"/>
      </w:rPr>
    </w:lvl>
    <w:lvl w:ilvl="7" w:tplc="07FCB10E" w:tentative="1">
      <w:start w:val="1"/>
      <w:numFmt w:val="bullet"/>
      <w:lvlText w:val=" "/>
      <w:lvlJc w:val="left"/>
      <w:pPr>
        <w:tabs>
          <w:tab w:val="num" w:pos="5400"/>
        </w:tabs>
        <w:ind w:left="5400" w:hanging="360"/>
      </w:pPr>
      <w:rPr>
        <w:rFonts w:ascii="Calibri" w:hAnsi="Calibri" w:hint="default"/>
      </w:rPr>
    </w:lvl>
    <w:lvl w:ilvl="8" w:tplc="FFC25080" w:tentative="1">
      <w:start w:val="1"/>
      <w:numFmt w:val="bullet"/>
      <w:lvlText w:val=" "/>
      <w:lvlJc w:val="left"/>
      <w:pPr>
        <w:tabs>
          <w:tab w:val="num" w:pos="6120"/>
        </w:tabs>
        <w:ind w:left="6120" w:hanging="360"/>
      </w:pPr>
      <w:rPr>
        <w:rFonts w:ascii="Calibri" w:hAnsi="Calibri" w:hint="default"/>
      </w:rPr>
    </w:lvl>
  </w:abstractNum>
  <w:abstractNum w:abstractNumId="15" w15:restartNumberingAfterBreak="0">
    <w:nsid w:val="2A217060"/>
    <w:multiLevelType w:val="multilevel"/>
    <w:tmpl w:val="257449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E750C34"/>
    <w:multiLevelType w:val="hybridMultilevel"/>
    <w:tmpl w:val="39C6E8AC"/>
    <w:lvl w:ilvl="0" w:tplc="936C3AAC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23119B"/>
    <w:multiLevelType w:val="multilevel"/>
    <w:tmpl w:val="161EBB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1D60A14"/>
    <w:multiLevelType w:val="hybridMultilevel"/>
    <w:tmpl w:val="F42CE2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8A1D40"/>
    <w:multiLevelType w:val="hybridMultilevel"/>
    <w:tmpl w:val="D42E6F54"/>
    <w:lvl w:ilvl="0" w:tplc="936C3AAC">
      <w:start w:val="1"/>
      <w:numFmt w:val="decimal"/>
      <w:lvlText w:val="%1."/>
      <w:lvlJc w:val="left"/>
      <w:pPr>
        <w:ind w:left="180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7521117"/>
    <w:multiLevelType w:val="hybridMultilevel"/>
    <w:tmpl w:val="9F0E76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9396E94"/>
    <w:multiLevelType w:val="hybridMultilevel"/>
    <w:tmpl w:val="A7340DE6"/>
    <w:lvl w:ilvl="0" w:tplc="936C3AAC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2" w15:restartNumberingAfterBreak="0">
    <w:nsid w:val="395236AA"/>
    <w:multiLevelType w:val="hybridMultilevel"/>
    <w:tmpl w:val="BD2E4248"/>
    <w:lvl w:ilvl="0" w:tplc="936C3AAC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3" w15:restartNumberingAfterBreak="0">
    <w:nsid w:val="3E382D89"/>
    <w:multiLevelType w:val="multilevel"/>
    <w:tmpl w:val="4642DC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4" w15:restartNumberingAfterBreak="0">
    <w:nsid w:val="3F4E596E"/>
    <w:multiLevelType w:val="multilevel"/>
    <w:tmpl w:val="807A3B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25" w15:restartNumberingAfterBreak="0">
    <w:nsid w:val="40C761DF"/>
    <w:multiLevelType w:val="hybridMultilevel"/>
    <w:tmpl w:val="FE64D45C"/>
    <w:lvl w:ilvl="0" w:tplc="936C3A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F8F225A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E14ACA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01C6C1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5861C7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006519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BCF68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3BE86F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902F8A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1982FB8"/>
    <w:multiLevelType w:val="hybridMultilevel"/>
    <w:tmpl w:val="0058A52E"/>
    <w:lvl w:ilvl="0" w:tplc="936C3AAC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7" w15:restartNumberingAfterBreak="0">
    <w:nsid w:val="435133E3"/>
    <w:multiLevelType w:val="hybridMultilevel"/>
    <w:tmpl w:val="ADC4C9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4E457CA6"/>
    <w:multiLevelType w:val="hybridMultilevel"/>
    <w:tmpl w:val="59C8CFA0"/>
    <w:lvl w:ilvl="0" w:tplc="936C3AAC">
      <w:start w:val="1"/>
      <w:numFmt w:val="decimal"/>
      <w:lvlText w:val="%1."/>
      <w:lvlJc w:val="left"/>
      <w:pPr>
        <w:ind w:left="180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7CC7B80"/>
    <w:multiLevelType w:val="hybridMultilevel"/>
    <w:tmpl w:val="4C14F2B8"/>
    <w:lvl w:ilvl="0" w:tplc="936C3AAC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0" w15:restartNumberingAfterBreak="0">
    <w:nsid w:val="5AFD5494"/>
    <w:multiLevelType w:val="hybridMultilevel"/>
    <w:tmpl w:val="F97CC3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0F213F"/>
    <w:multiLevelType w:val="hybridMultilevel"/>
    <w:tmpl w:val="713C93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E05E73"/>
    <w:multiLevelType w:val="multilevel"/>
    <w:tmpl w:val="4642D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4FD7D37"/>
    <w:multiLevelType w:val="hybridMultilevel"/>
    <w:tmpl w:val="E716BD7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E40FEA"/>
    <w:multiLevelType w:val="hybridMultilevel"/>
    <w:tmpl w:val="56F8DFE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6E70870"/>
    <w:multiLevelType w:val="hybridMultilevel"/>
    <w:tmpl w:val="A7340DE6"/>
    <w:lvl w:ilvl="0" w:tplc="936C3AAC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6" w15:restartNumberingAfterBreak="0">
    <w:nsid w:val="67E1639D"/>
    <w:multiLevelType w:val="hybridMultilevel"/>
    <w:tmpl w:val="460800CA"/>
    <w:lvl w:ilvl="0" w:tplc="D4C8813C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D2F6D22"/>
    <w:multiLevelType w:val="multilevel"/>
    <w:tmpl w:val="4642DC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8" w15:restartNumberingAfterBreak="0">
    <w:nsid w:val="6F027B35"/>
    <w:multiLevelType w:val="hybridMultilevel"/>
    <w:tmpl w:val="D7EAC456"/>
    <w:lvl w:ilvl="0" w:tplc="936C3AAC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9" w15:restartNumberingAfterBreak="0">
    <w:nsid w:val="74135BA2"/>
    <w:multiLevelType w:val="hybridMultilevel"/>
    <w:tmpl w:val="B39862B4"/>
    <w:lvl w:ilvl="0" w:tplc="04090019">
      <w:start w:val="1"/>
      <w:numFmt w:val="lowerLetter"/>
      <w:lvlText w:val="%1."/>
      <w:lvlJc w:val="left"/>
      <w:pPr>
        <w:ind w:left="108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6735B83"/>
    <w:multiLevelType w:val="hybridMultilevel"/>
    <w:tmpl w:val="ED8478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7567938"/>
    <w:multiLevelType w:val="hybridMultilevel"/>
    <w:tmpl w:val="16B46C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0E0676"/>
    <w:multiLevelType w:val="hybridMultilevel"/>
    <w:tmpl w:val="1070EEE0"/>
    <w:lvl w:ilvl="0" w:tplc="936C3AAC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num w:numId="1" w16cid:durableId="1934510417">
    <w:abstractNumId w:val="0"/>
  </w:num>
  <w:num w:numId="2" w16cid:durableId="1623531783">
    <w:abstractNumId w:val="17"/>
  </w:num>
  <w:num w:numId="3" w16cid:durableId="1133450205">
    <w:abstractNumId w:val="9"/>
  </w:num>
  <w:num w:numId="4" w16cid:durableId="868226447">
    <w:abstractNumId w:val="24"/>
  </w:num>
  <w:num w:numId="5" w16cid:durableId="160894630">
    <w:abstractNumId w:val="10"/>
  </w:num>
  <w:num w:numId="6" w16cid:durableId="280653033">
    <w:abstractNumId w:val="15"/>
  </w:num>
  <w:num w:numId="7" w16cid:durableId="525020562">
    <w:abstractNumId w:val="36"/>
  </w:num>
  <w:num w:numId="8" w16cid:durableId="1025135627">
    <w:abstractNumId w:val="33"/>
  </w:num>
  <w:num w:numId="9" w16cid:durableId="137843206">
    <w:abstractNumId w:val="27"/>
  </w:num>
  <w:num w:numId="10" w16cid:durableId="1336112934">
    <w:abstractNumId w:val="40"/>
  </w:num>
  <w:num w:numId="11" w16cid:durableId="606355201">
    <w:abstractNumId w:val="16"/>
  </w:num>
  <w:num w:numId="12" w16cid:durableId="865756087">
    <w:abstractNumId w:val="34"/>
  </w:num>
  <w:num w:numId="13" w16cid:durableId="1971670439">
    <w:abstractNumId w:val="3"/>
  </w:num>
  <w:num w:numId="14" w16cid:durableId="1957105265">
    <w:abstractNumId w:val="14"/>
  </w:num>
  <w:num w:numId="15" w16cid:durableId="679503748">
    <w:abstractNumId w:val="28"/>
  </w:num>
  <w:num w:numId="16" w16cid:durableId="53625394">
    <w:abstractNumId w:val="42"/>
  </w:num>
  <w:num w:numId="17" w16cid:durableId="438722868">
    <w:abstractNumId w:val="22"/>
  </w:num>
  <w:num w:numId="18" w16cid:durableId="1481966187">
    <w:abstractNumId w:val="8"/>
  </w:num>
  <w:num w:numId="19" w16cid:durableId="138230633">
    <w:abstractNumId w:val="7"/>
  </w:num>
  <w:num w:numId="20" w16cid:durableId="60717795">
    <w:abstractNumId w:val="25"/>
  </w:num>
  <w:num w:numId="21" w16cid:durableId="1617329321">
    <w:abstractNumId w:val="13"/>
  </w:num>
  <w:num w:numId="22" w16cid:durableId="120005819">
    <w:abstractNumId w:val="32"/>
  </w:num>
  <w:num w:numId="23" w16cid:durableId="1039164194">
    <w:abstractNumId w:val="23"/>
  </w:num>
  <w:num w:numId="24" w16cid:durableId="1935435197">
    <w:abstractNumId w:val="11"/>
  </w:num>
  <w:num w:numId="25" w16cid:durableId="1937595151">
    <w:abstractNumId w:val="26"/>
  </w:num>
  <w:num w:numId="26" w16cid:durableId="1582328177">
    <w:abstractNumId w:val="29"/>
  </w:num>
  <w:num w:numId="27" w16cid:durableId="1733504355">
    <w:abstractNumId w:val="39"/>
  </w:num>
  <w:num w:numId="28" w16cid:durableId="1698001392">
    <w:abstractNumId w:val="37"/>
  </w:num>
  <w:num w:numId="29" w16cid:durableId="1472792344">
    <w:abstractNumId w:val="38"/>
  </w:num>
  <w:num w:numId="30" w16cid:durableId="1739327085">
    <w:abstractNumId w:val="19"/>
  </w:num>
  <w:num w:numId="31" w16cid:durableId="1683825192">
    <w:abstractNumId w:val="21"/>
  </w:num>
  <w:num w:numId="32" w16cid:durableId="1501387561">
    <w:abstractNumId w:val="41"/>
  </w:num>
  <w:num w:numId="33" w16cid:durableId="954363829">
    <w:abstractNumId w:val="31"/>
  </w:num>
  <w:num w:numId="34" w16cid:durableId="1937902808">
    <w:abstractNumId w:val="5"/>
  </w:num>
  <w:num w:numId="35" w16cid:durableId="1072704549">
    <w:abstractNumId w:val="4"/>
  </w:num>
  <w:num w:numId="36" w16cid:durableId="958998064">
    <w:abstractNumId w:val="6"/>
  </w:num>
  <w:num w:numId="37" w16cid:durableId="170610898">
    <w:abstractNumId w:val="12"/>
  </w:num>
  <w:num w:numId="38" w16cid:durableId="1582375270">
    <w:abstractNumId w:val="35"/>
  </w:num>
  <w:num w:numId="39" w16cid:durableId="156114730">
    <w:abstractNumId w:val="1"/>
  </w:num>
  <w:num w:numId="40" w16cid:durableId="826632165">
    <w:abstractNumId w:val="2"/>
  </w:num>
  <w:num w:numId="41" w16cid:durableId="1627849829">
    <w:abstractNumId w:val="20"/>
  </w:num>
  <w:num w:numId="42" w16cid:durableId="977492608">
    <w:abstractNumId w:val="18"/>
  </w:num>
  <w:num w:numId="43" w16cid:durableId="155656449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1F66"/>
    <w:rsid w:val="000049DD"/>
    <w:rsid w:val="000072CB"/>
    <w:rsid w:val="00010241"/>
    <w:rsid w:val="000122F5"/>
    <w:rsid w:val="00015E5A"/>
    <w:rsid w:val="00016832"/>
    <w:rsid w:val="00020105"/>
    <w:rsid w:val="00023EAA"/>
    <w:rsid w:val="00025081"/>
    <w:rsid w:val="00025EB9"/>
    <w:rsid w:val="00032723"/>
    <w:rsid w:val="000350AD"/>
    <w:rsid w:val="000368C2"/>
    <w:rsid w:val="00041A8F"/>
    <w:rsid w:val="0004668F"/>
    <w:rsid w:val="00054919"/>
    <w:rsid w:val="00055DA5"/>
    <w:rsid w:val="0006295A"/>
    <w:rsid w:val="0006347F"/>
    <w:rsid w:val="00063B24"/>
    <w:rsid w:val="00073221"/>
    <w:rsid w:val="0007442E"/>
    <w:rsid w:val="0007541A"/>
    <w:rsid w:val="000761E9"/>
    <w:rsid w:val="000801CB"/>
    <w:rsid w:val="000828CB"/>
    <w:rsid w:val="00084409"/>
    <w:rsid w:val="00090674"/>
    <w:rsid w:val="00093B6E"/>
    <w:rsid w:val="000A210E"/>
    <w:rsid w:val="000A3E72"/>
    <w:rsid w:val="000B2693"/>
    <w:rsid w:val="000B6157"/>
    <w:rsid w:val="000D02AB"/>
    <w:rsid w:val="000D3C3E"/>
    <w:rsid w:val="000D3E62"/>
    <w:rsid w:val="000E0CDF"/>
    <w:rsid w:val="000E1D00"/>
    <w:rsid w:val="000E5113"/>
    <w:rsid w:val="000F22F2"/>
    <w:rsid w:val="000F2865"/>
    <w:rsid w:val="000F7DC3"/>
    <w:rsid w:val="00102477"/>
    <w:rsid w:val="001039BD"/>
    <w:rsid w:val="00103F0B"/>
    <w:rsid w:val="001045F8"/>
    <w:rsid w:val="001046A9"/>
    <w:rsid w:val="0010781D"/>
    <w:rsid w:val="001154CF"/>
    <w:rsid w:val="00120925"/>
    <w:rsid w:val="00121456"/>
    <w:rsid w:val="00132C30"/>
    <w:rsid w:val="00132CFE"/>
    <w:rsid w:val="001333B3"/>
    <w:rsid w:val="0013425F"/>
    <w:rsid w:val="00137380"/>
    <w:rsid w:val="001377D8"/>
    <w:rsid w:val="0014000D"/>
    <w:rsid w:val="001407D2"/>
    <w:rsid w:val="001412B4"/>
    <w:rsid w:val="0014615F"/>
    <w:rsid w:val="001468F2"/>
    <w:rsid w:val="001474C9"/>
    <w:rsid w:val="00153068"/>
    <w:rsid w:val="0016515A"/>
    <w:rsid w:val="00174089"/>
    <w:rsid w:val="0017477C"/>
    <w:rsid w:val="00177287"/>
    <w:rsid w:val="001837F0"/>
    <w:rsid w:val="00186547"/>
    <w:rsid w:val="001A64C9"/>
    <w:rsid w:val="001B1DC5"/>
    <w:rsid w:val="001B41C9"/>
    <w:rsid w:val="001C20AE"/>
    <w:rsid w:val="001C26B7"/>
    <w:rsid w:val="001D5D49"/>
    <w:rsid w:val="001E2725"/>
    <w:rsid w:val="001E39E5"/>
    <w:rsid w:val="001F003B"/>
    <w:rsid w:val="001F510A"/>
    <w:rsid w:val="001F5A67"/>
    <w:rsid w:val="001F7664"/>
    <w:rsid w:val="001F7A51"/>
    <w:rsid w:val="00200190"/>
    <w:rsid w:val="0020173D"/>
    <w:rsid w:val="00210EA3"/>
    <w:rsid w:val="00220744"/>
    <w:rsid w:val="00221008"/>
    <w:rsid w:val="002240E4"/>
    <w:rsid w:val="0022415F"/>
    <w:rsid w:val="00231DD6"/>
    <w:rsid w:val="00232FA1"/>
    <w:rsid w:val="002400A6"/>
    <w:rsid w:val="00240339"/>
    <w:rsid w:val="00241E50"/>
    <w:rsid w:val="00243917"/>
    <w:rsid w:val="00245C8B"/>
    <w:rsid w:val="00245EC8"/>
    <w:rsid w:val="00247069"/>
    <w:rsid w:val="00253C1D"/>
    <w:rsid w:val="00254724"/>
    <w:rsid w:val="0025563E"/>
    <w:rsid w:val="0026021C"/>
    <w:rsid w:val="00282E03"/>
    <w:rsid w:val="00283768"/>
    <w:rsid w:val="0029263D"/>
    <w:rsid w:val="0029369B"/>
    <w:rsid w:val="0029601E"/>
    <w:rsid w:val="002A4B05"/>
    <w:rsid w:val="002A5B8C"/>
    <w:rsid w:val="002B0620"/>
    <w:rsid w:val="002B2DBB"/>
    <w:rsid w:val="002B62B0"/>
    <w:rsid w:val="002E5CD0"/>
    <w:rsid w:val="002E6EFC"/>
    <w:rsid w:val="002F454D"/>
    <w:rsid w:val="002F5129"/>
    <w:rsid w:val="0030254E"/>
    <w:rsid w:val="00304FE5"/>
    <w:rsid w:val="00315931"/>
    <w:rsid w:val="00324CAB"/>
    <w:rsid w:val="00327227"/>
    <w:rsid w:val="0032751C"/>
    <w:rsid w:val="00327F4E"/>
    <w:rsid w:val="00340D58"/>
    <w:rsid w:val="0034472A"/>
    <w:rsid w:val="00345AD0"/>
    <w:rsid w:val="0034748E"/>
    <w:rsid w:val="00352962"/>
    <w:rsid w:val="00362067"/>
    <w:rsid w:val="00362BC4"/>
    <w:rsid w:val="003642DA"/>
    <w:rsid w:val="003670E5"/>
    <w:rsid w:val="00372AB0"/>
    <w:rsid w:val="00375598"/>
    <w:rsid w:val="00377461"/>
    <w:rsid w:val="0038225D"/>
    <w:rsid w:val="00383214"/>
    <w:rsid w:val="00386E2E"/>
    <w:rsid w:val="003872BF"/>
    <w:rsid w:val="003A3194"/>
    <w:rsid w:val="003A31EA"/>
    <w:rsid w:val="003A3707"/>
    <w:rsid w:val="003A6366"/>
    <w:rsid w:val="003A6791"/>
    <w:rsid w:val="003A7BBA"/>
    <w:rsid w:val="003B0407"/>
    <w:rsid w:val="003D1F66"/>
    <w:rsid w:val="003D383D"/>
    <w:rsid w:val="003E048F"/>
    <w:rsid w:val="003E0617"/>
    <w:rsid w:val="003E2932"/>
    <w:rsid w:val="003E49EA"/>
    <w:rsid w:val="003E6CD8"/>
    <w:rsid w:val="003F5858"/>
    <w:rsid w:val="003F7990"/>
    <w:rsid w:val="004052F8"/>
    <w:rsid w:val="00407216"/>
    <w:rsid w:val="004076B9"/>
    <w:rsid w:val="004146C4"/>
    <w:rsid w:val="00417E91"/>
    <w:rsid w:val="00420D77"/>
    <w:rsid w:val="0042199A"/>
    <w:rsid w:val="004243F1"/>
    <w:rsid w:val="00427C76"/>
    <w:rsid w:val="00430589"/>
    <w:rsid w:val="00431DB8"/>
    <w:rsid w:val="00436517"/>
    <w:rsid w:val="00437A19"/>
    <w:rsid w:val="0044327F"/>
    <w:rsid w:val="00445603"/>
    <w:rsid w:val="00446F69"/>
    <w:rsid w:val="00447BF7"/>
    <w:rsid w:val="00452F8B"/>
    <w:rsid w:val="00453BA8"/>
    <w:rsid w:val="004546D0"/>
    <w:rsid w:val="004613BC"/>
    <w:rsid w:val="00461537"/>
    <w:rsid w:val="00465A1B"/>
    <w:rsid w:val="00465FE1"/>
    <w:rsid w:val="00473081"/>
    <w:rsid w:val="00474023"/>
    <w:rsid w:val="00476686"/>
    <w:rsid w:val="004773A3"/>
    <w:rsid w:val="00482691"/>
    <w:rsid w:val="00492B33"/>
    <w:rsid w:val="00495E9F"/>
    <w:rsid w:val="004962F6"/>
    <w:rsid w:val="004967FB"/>
    <w:rsid w:val="00497ADC"/>
    <w:rsid w:val="004A2B61"/>
    <w:rsid w:val="004A3AB7"/>
    <w:rsid w:val="004A433B"/>
    <w:rsid w:val="004A7FE1"/>
    <w:rsid w:val="004B2539"/>
    <w:rsid w:val="004B2F6E"/>
    <w:rsid w:val="004B342A"/>
    <w:rsid w:val="004B3FD8"/>
    <w:rsid w:val="004B51D0"/>
    <w:rsid w:val="004C5AB0"/>
    <w:rsid w:val="004D6584"/>
    <w:rsid w:val="004E64ED"/>
    <w:rsid w:val="004E6866"/>
    <w:rsid w:val="004F35E5"/>
    <w:rsid w:val="00505E43"/>
    <w:rsid w:val="005142CF"/>
    <w:rsid w:val="005216B1"/>
    <w:rsid w:val="0052245E"/>
    <w:rsid w:val="00522CF4"/>
    <w:rsid w:val="0052480F"/>
    <w:rsid w:val="0053309B"/>
    <w:rsid w:val="005370B8"/>
    <w:rsid w:val="00541D5A"/>
    <w:rsid w:val="00543D30"/>
    <w:rsid w:val="00547D7E"/>
    <w:rsid w:val="005510CA"/>
    <w:rsid w:val="00561B78"/>
    <w:rsid w:val="00564D06"/>
    <w:rsid w:val="00566315"/>
    <w:rsid w:val="00572CD3"/>
    <w:rsid w:val="005750C8"/>
    <w:rsid w:val="00580486"/>
    <w:rsid w:val="00584209"/>
    <w:rsid w:val="0058706A"/>
    <w:rsid w:val="005929CA"/>
    <w:rsid w:val="00593B21"/>
    <w:rsid w:val="00594ADF"/>
    <w:rsid w:val="00594CA1"/>
    <w:rsid w:val="00596635"/>
    <w:rsid w:val="005A1562"/>
    <w:rsid w:val="005A1676"/>
    <w:rsid w:val="005A6239"/>
    <w:rsid w:val="005B26A9"/>
    <w:rsid w:val="005B4FCB"/>
    <w:rsid w:val="005B7DFB"/>
    <w:rsid w:val="005C0DC6"/>
    <w:rsid w:val="005C0FC3"/>
    <w:rsid w:val="005C721A"/>
    <w:rsid w:val="005C7483"/>
    <w:rsid w:val="005C76C0"/>
    <w:rsid w:val="005D21E1"/>
    <w:rsid w:val="005D3155"/>
    <w:rsid w:val="005D4083"/>
    <w:rsid w:val="005E2F9F"/>
    <w:rsid w:val="005E4DC8"/>
    <w:rsid w:val="005F2058"/>
    <w:rsid w:val="005F34C8"/>
    <w:rsid w:val="0060068C"/>
    <w:rsid w:val="006058A1"/>
    <w:rsid w:val="00606B0C"/>
    <w:rsid w:val="00607BEB"/>
    <w:rsid w:val="00610473"/>
    <w:rsid w:val="00610C2F"/>
    <w:rsid w:val="006141D3"/>
    <w:rsid w:val="006145D1"/>
    <w:rsid w:val="00614E6C"/>
    <w:rsid w:val="00620AB1"/>
    <w:rsid w:val="006236D2"/>
    <w:rsid w:val="006253F9"/>
    <w:rsid w:val="00633091"/>
    <w:rsid w:val="00633713"/>
    <w:rsid w:val="00633C60"/>
    <w:rsid w:val="006413F1"/>
    <w:rsid w:val="006437E1"/>
    <w:rsid w:val="00643B0E"/>
    <w:rsid w:val="00645B65"/>
    <w:rsid w:val="00646F38"/>
    <w:rsid w:val="00647270"/>
    <w:rsid w:val="00647AB8"/>
    <w:rsid w:val="00650F15"/>
    <w:rsid w:val="00654197"/>
    <w:rsid w:val="006551CB"/>
    <w:rsid w:val="00662129"/>
    <w:rsid w:val="00662930"/>
    <w:rsid w:val="00664FBC"/>
    <w:rsid w:val="0066578E"/>
    <w:rsid w:val="00666FAD"/>
    <w:rsid w:val="00675DC6"/>
    <w:rsid w:val="0067764D"/>
    <w:rsid w:val="00681569"/>
    <w:rsid w:val="0068316F"/>
    <w:rsid w:val="00685446"/>
    <w:rsid w:val="00686484"/>
    <w:rsid w:val="00691AAA"/>
    <w:rsid w:val="006954BB"/>
    <w:rsid w:val="006B2860"/>
    <w:rsid w:val="006B4806"/>
    <w:rsid w:val="006C33C9"/>
    <w:rsid w:val="006C36D7"/>
    <w:rsid w:val="006C3FBC"/>
    <w:rsid w:val="006D4772"/>
    <w:rsid w:val="006E539D"/>
    <w:rsid w:val="006E7FC7"/>
    <w:rsid w:val="006F634A"/>
    <w:rsid w:val="00700FE7"/>
    <w:rsid w:val="00701C77"/>
    <w:rsid w:val="0070753B"/>
    <w:rsid w:val="0071116A"/>
    <w:rsid w:val="00717589"/>
    <w:rsid w:val="007202FC"/>
    <w:rsid w:val="007216B5"/>
    <w:rsid w:val="007221A5"/>
    <w:rsid w:val="007252B4"/>
    <w:rsid w:val="00725CCF"/>
    <w:rsid w:val="00731E5A"/>
    <w:rsid w:val="00740D33"/>
    <w:rsid w:val="007454CC"/>
    <w:rsid w:val="00747089"/>
    <w:rsid w:val="0074764E"/>
    <w:rsid w:val="00747D2A"/>
    <w:rsid w:val="00751BA2"/>
    <w:rsid w:val="00760621"/>
    <w:rsid w:val="00760A33"/>
    <w:rsid w:val="00767B0C"/>
    <w:rsid w:val="007710E9"/>
    <w:rsid w:val="007722A1"/>
    <w:rsid w:val="00773770"/>
    <w:rsid w:val="00773799"/>
    <w:rsid w:val="00787E8F"/>
    <w:rsid w:val="0079350D"/>
    <w:rsid w:val="0079631D"/>
    <w:rsid w:val="007A5C96"/>
    <w:rsid w:val="007A7DC5"/>
    <w:rsid w:val="007B4B43"/>
    <w:rsid w:val="007D52E6"/>
    <w:rsid w:val="007E214C"/>
    <w:rsid w:val="007E37DB"/>
    <w:rsid w:val="007E52C4"/>
    <w:rsid w:val="007F1237"/>
    <w:rsid w:val="007F50CF"/>
    <w:rsid w:val="00811ED6"/>
    <w:rsid w:val="00811F9D"/>
    <w:rsid w:val="00822ED9"/>
    <w:rsid w:val="0083177D"/>
    <w:rsid w:val="00832856"/>
    <w:rsid w:val="00832CFA"/>
    <w:rsid w:val="008403A8"/>
    <w:rsid w:val="00842385"/>
    <w:rsid w:val="00844029"/>
    <w:rsid w:val="00846DD4"/>
    <w:rsid w:val="008470A2"/>
    <w:rsid w:val="008503ED"/>
    <w:rsid w:val="00853933"/>
    <w:rsid w:val="008609FB"/>
    <w:rsid w:val="008629C1"/>
    <w:rsid w:val="008714A4"/>
    <w:rsid w:val="00873136"/>
    <w:rsid w:val="0088585E"/>
    <w:rsid w:val="008B0BE4"/>
    <w:rsid w:val="008D2C4E"/>
    <w:rsid w:val="008D6254"/>
    <w:rsid w:val="008D6958"/>
    <w:rsid w:val="008D6AD6"/>
    <w:rsid w:val="008D790B"/>
    <w:rsid w:val="008E232C"/>
    <w:rsid w:val="008E6B05"/>
    <w:rsid w:val="008E726E"/>
    <w:rsid w:val="008F52CB"/>
    <w:rsid w:val="009025FA"/>
    <w:rsid w:val="00903E04"/>
    <w:rsid w:val="009040F6"/>
    <w:rsid w:val="00904F20"/>
    <w:rsid w:val="0091416B"/>
    <w:rsid w:val="00917BEB"/>
    <w:rsid w:val="00920917"/>
    <w:rsid w:val="00921BB0"/>
    <w:rsid w:val="00924365"/>
    <w:rsid w:val="009272B2"/>
    <w:rsid w:val="00930470"/>
    <w:rsid w:val="009309C1"/>
    <w:rsid w:val="00930F92"/>
    <w:rsid w:val="009340BA"/>
    <w:rsid w:val="00937181"/>
    <w:rsid w:val="009377EB"/>
    <w:rsid w:val="00941D59"/>
    <w:rsid w:val="0094223A"/>
    <w:rsid w:val="0094332A"/>
    <w:rsid w:val="009444C0"/>
    <w:rsid w:val="009566FA"/>
    <w:rsid w:val="009571B9"/>
    <w:rsid w:val="0096161B"/>
    <w:rsid w:val="00962EA3"/>
    <w:rsid w:val="00964603"/>
    <w:rsid w:val="00974625"/>
    <w:rsid w:val="00976643"/>
    <w:rsid w:val="009808BD"/>
    <w:rsid w:val="009826D7"/>
    <w:rsid w:val="00984D9E"/>
    <w:rsid w:val="009903B5"/>
    <w:rsid w:val="009953D3"/>
    <w:rsid w:val="009A1C7A"/>
    <w:rsid w:val="009A6DDE"/>
    <w:rsid w:val="009A77F2"/>
    <w:rsid w:val="009B24A7"/>
    <w:rsid w:val="009C111B"/>
    <w:rsid w:val="009C3B42"/>
    <w:rsid w:val="009C74AF"/>
    <w:rsid w:val="009D12E0"/>
    <w:rsid w:val="009E17E7"/>
    <w:rsid w:val="009E3363"/>
    <w:rsid w:val="009E5AD5"/>
    <w:rsid w:val="009E6922"/>
    <w:rsid w:val="009F0717"/>
    <w:rsid w:val="009F18A2"/>
    <w:rsid w:val="009F218F"/>
    <w:rsid w:val="009F24EE"/>
    <w:rsid w:val="009F4DE4"/>
    <w:rsid w:val="00A03BF3"/>
    <w:rsid w:val="00A071C6"/>
    <w:rsid w:val="00A07879"/>
    <w:rsid w:val="00A120D8"/>
    <w:rsid w:val="00A14A1B"/>
    <w:rsid w:val="00A14CA4"/>
    <w:rsid w:val="00A212FC"/>
    <w:rsid w:val="00A2225D"/>
    <w:rsid w:val="00A31510"/>
    <w:rsid w:val="00A33B97"/>
    <w:rsid w:val="00A41420"/>
    <w:rsid w:val="00A42826"/>
    <w:rsid w:val="00A4740C"/>
    <w:rsid w:val="00A53CE7"/>
    <w:rsid w:val="00A60EB6"/>
    <w:rsid w:val="00A726CC"/>
    <w:rsid w:val="00A81100"/>
    <w:rsid w:val="00A8165B"/>
    <w:rsid w:val="00A81EC9"/>
    <w:rsid w:val="00A82EF3"/>
    <w:rsid w:val="00A85955"/>
    <w:rsid w:val="00A85E2E"/>
    <w:rsid w:val="00A9098D"/>
    <w:rsid w:val="00A93BDD"/>
    <w:rsid w:val="00A96A59"/>
    <w:rsid w:val="00A96B0D"/>
    <w:rsid w:val="00AA1656"/>
    <w:rsid w:val="00AA5EC5"/>
    <w:rsid w:val="00AB348E"/>
    <w:rsid w:val="00AB3586"/>
    <w:rsid w:val="00AC2A4F"/>
    <w:rsid w:val="00AD1C42"/>
    <w:rsid w:val="00AD5B1F"/>
    <w:rsid w:val="00AD5BA6"/>
    <w:rsid w:val="00AE41A7"/>
    <w:rsid w:val="00AE4D56"/>
    <w:rsid w:val="00AE57D0"/>
    <w:rsid w:val="00AE5827"/>
    <w:rsid w:val="00AE5CAF"/>
    <w:rsid w:val="00AE7F4B"/>
    <w:rsid w:val="00AF2F30"/>
    <w:rsid w:val="00AF7F06"/>
    <w:rsid w:val="00B045AA"/>
    <w:rsid w:val="00B05235"/>
    <w:rsid w:val="00B07ACB"/>
    <w:rsid w:val="00B10E46"/>
    <w:rsid w:val="00B1383F"/>
    <w:rsid w:val="00B26A1E"/>
    <w:rsid w:val="00B27DE0"/>
    <w:rsid w:val="00B30F7B"/>
    <w:rsid w:val="00B37929"/>
    <w:rsid w:val="00B4315C"/>
    <w:rsid w:val="00B54AF9"/>
    <w:rsid w:val="00B56F20"/>
    <w:rsid w:val="00B76120"/>
    <w:rsid w:val="00B77290"/>
    <w:rsid w:val="00B7768B"/>
    <w:rsid w:val="00B826CB"/>
    <w:rsid w:val="00B831C8"/>
    <w:rsid w:val="00B86D28"/>
    <w:rsid w:val="00B87418"/>
    <w:rsid w:val="00B87A33"/>
    <w:rsid w:val="00B921B5"/>
    <w:rsid w:val="00BA134E"/>
    <w:rsid w:val="00BA14E1"/>
    <w:rsid w:val="00BB3E46"/>
    <w:rsid w:val="00BB4921"/>
    <w:rsid w:val="00BC0EC6"/>
    <w:rsid w:val="00BC1840"/>
    <w:rsid w:val="00BC410C"/>
    <w:rsid w:val="00BC6BE5"/>
    <w:rsid w:val="00BD4973"/>
    <w:rsid w:val="00BD7B64"/>
    <w:rsid w:val="00BE24B4"/>
    <w:rsid w:val="00BF31DA"/>
    <w:rsid w:val="00BF6447"/>
    <w:rsid w:val="00BF664D"/>
    <w:rsid w:val="00C0023B"/>
    <w:rsid w:val="00C01016"/>
    <w:rsid w:val="00C016A5"/>
    <w:rsid w:val="00C05D7A"/>
    <w:rsid w:val="00C132B1"/>
    <w:rsid w:val="00C15890"/>
    <w:rsid w:val="00C21A7D"/>
    <w:rsid w:val="00C24C90"/>
    <w:rsid w:val="00C25A4D"/>
    <w:rsid w:val="00C27E21"/>
    <w:rsid w:val="00C322C0"/>
    <w:rsid w:val="00C33D15"/>
    <w:rsid w:val="00C343FF"/>
    <w:rsid w:val="00C3768D"/>
    <w:rsid w:val="00C42011"/>
    <w:rsid w:val="00C43C29"/>
    <w:rsid w:val="00C448DC"/>
    <w:rsid w:val="00C52E35"/>
    <w:rsid w:val="00C645B2"/>
    <w:rsid w:val="00C65965"/>
    <w:rsid w:val="00C818F4"/>
    <w:rsid w:val="00C85A7B"/>
    <w:rsid w:val="00CA0C5C"/>
    <w:rsid w:val="00CA7F3C"/>
    <w:rsid w:val="00CB27FB"/>
    <w:rsid w:val="00CB47A0"/>
    <w:rsid w:val="00CB4847"/>
    <w:rsid w:val="00CB4A4D"/>
    <w:rsid w:val="00CE3A23"/>
    <w:rsid w:val="00CE3F79"/>
    <w:rsid w:val="00CF5468"/>
    <w:rsid w:val="00CF5E24"/>
    <w:rsid w:val="00D0270E"/>
    <w:rsid w:val="00D053B7"/>
    <w:rsid w:val="00D057EE"/>
    <w:rsid w:val="00D10315"/>
    <w:rsid w:val="00D11814"/>
    <w:rsid w:val="00D11CB8"/>
    <w:rsid w:val="00D15D7E"/>
    <w:rsid w:val="00D17CD8"/>
    <w:rsid w:val="00D234DA"/>
    <w:rsid w:val="00D277D6"/>
    <w:rsid w:val="00D37400"/>
    <w:rsid w:val="00D435ED"/>
    <w:rsid w:val="00D50800"/>
    <w:rsid w:val="00D51C9B"/>
    <w:rsid w:val="00D52C95"/>
    <w:rsid w:val="00D52D27"/>
    <w:rsid w:val="00D567F4"/>
    <w:rsid w:val="00D63950"/>
    <w:rsid w:val="00D7140F"/>
    <w:rsid w:val="00D77520"/>
    <w:rsid w:val="00D80812"/>
    <w:rsid w:val="00D85DCD"/>
    <w:rsid w:val="00D92684"/>
    <w:rsid w:val="00DA1862"/>
    <w:rsid w:val="00DA5014"/>
    <w:rsid w:val="00DA626C"/>
    <w:rsid w:val="00DB1B3D"/>
    <w:rsid w:val="00DD5791"/>
    <w:rsid w:val="00DD6162"/>
    <w:rsid w:val="00DE4029"/>
    <w:rsid w:val="00DE578A"/>
    <w:rsid w:val="00DF3646"/>
    <w:rsid w:val="00DF476F"/>
    <w:rsid w:val="00E018E6"/>
    <w:rsid w:val="00E04087"/>
    <w:rsid w:val="00E06C84"/>
    <w:rsid w:val="00E119B4"/>
    <w:rsid w:val="00E11DBE"/>
    <w:rsid w:val="00E14950"/>
    <w:rsid w:val="00E167BD"/>
    <w:rsid w:val="00E20C94"/>
    <w:rsid w:val="00E20FAE"/>
    <w:rsid w:val="00E22436"/>
    <w:rsid w:val="00E24E10"/>
    <w:rsid w:val="00E30853"/>
    <w:rsid w:val="00E3427C"/>
    <w:rsid w:val="00E433C1"/>
    <w:rsid w:val="00E473D1"/>
    <w:rsid w:val="00E534F2"/>
    <w:rsid w:val="00E71191"/>
    <w:rsid w:val="00E720EA"/>
    <w:rsid w:val="00E72E4A"/>
    <w:rsid w:val="00E83886"/>
    <w:rsid w:val="00EA054F"/>
    <w:rsid w:val="00EA1A24"/>
    <w:rsid w:val="00EA3784"/>
    <w:rsid w:val="00EA387E"/>
    <w:rsid w:val="00EB389F"/>
    <w:rsid w:val="00EC24B3"/>
    <w:rsid w:val="00EC3995"/>
    <w:rsid w:val="00ED675D"/>
    <w:rsid w:val="00ED7D25"/>
    <w:rsid w:val="00EE24D1"/>
    <w:rsid w:val="00EE2880"/>
    <w:rsid w:val="00EF56AD"/>
    <w:rsid w:val="00EF6920"/>
    <w:rsid w:val="00F00DA8"/>
    <w:rsid w:val="00F01FC5"/>
    <w:rsid w:val="00F03E49"/>
    <w:rsid w:val="00F10BC5"/>
    <w:rsid w:val="00F11D40"/>
    <w:rsid w:val="00F20D2F"/>
    <w:rsid w:val="00F25515"/>
    <w:rsid w:val="00F27DD9"/>
    <w:rsid w:val="00F3652A"/>
    <w:rsid w:val="00F37090"/>
    <w:rsid w:val="00F42C88"/>
    <w:rsid w:val="00F466C6"/>
    <w:rsid w:val="00F520F9"/>
    <w:rsid w:val="00F52751"/>
    <w:rsid w:val="00F57695"/>
    <w:rsid w:val="00F61FC9"/>
    <w:rsid w:val="00F649E6"/>
    <w:rsid w:val="00F64C7D"/>
    <w:rsid w:val="00F741A8"/>
    <w:rsid w:val="00F77CDB"/>
    <w:rsid w:val="00F80CE7"/>
    <w:rsid w:val="00F81985"/>
    <w:rsid w:val="00F8409B"/>
    <w:rsid w:val="00F87073"/>
    <w:rsid w:val="00F95B86"/>
    <w:rsid w:val="00F963F3"/>
    <w:rsid w:val="00FA044E"/>
    <w:rsid w:val="00FA0EF5"/>
    <w:rsid w:val="00FA4E01"/>
    <w:rsid w:val="00FB043E"/>
    <w:rsid w:val="00FC0292"/>
    <w:rsid w:val="00FC4BBE"/>
    <w:rsid w:val="00FC68C3"/>
    <w:rsid w:val="00FD0D97"/>
    <w:rsid w:val="00FD469F"/>
    <w:rsid w:val="00FD4EBC"/>
    <w:rsid w:val="00FD73CE"/>
    <w:rsid w:val="00FE1305"/>
    <w:rsid w:val="00FE3FDC"/>
    <w:rsid w:val="00FE49FF"/>
    <w:rsid w:val="00FE7FE6"/>
    <w:rsid w:val="00FF018E"/>
    <w:rsid w:val="00FF3FC4"/>
    <w:rsid w:val="00FF61AC"/>
    <w:rsid w:val="00FF7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F5A01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808B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808B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350A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1F66"/>
    <w:pPr>
      <w:ind w:left="720"/>
      <w:contextualSpacing/>
    </w:pPr>
  </w:style>
  <w:style w:type="paragraph" w:styleId="NoSpacing">
    <w:name w:val="No Spacing"/>
    <w:uiPriority w:val="1"/>
    <w:qFormat/>
    <w:rsid w:val="003D1F66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D1F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1F6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E5113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E51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9808B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808B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DB1B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B1B3D"/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D52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52E6"/>
  </w:style>
  <w:style w:type="paragraph" w:styleId="Footer">
    <w:name w:val="footer"/>
    <w:basedOn w:val="Normal"/>
    <w:link w:val="FooterChar"/>
    <w:uiPriority w:val="99"/>
    <w:unhideWhenUsed/>
    <w:rsid w:val="007D52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52E6"/>
  </w:style>
  <w:style w:type="character" w:customStyle="1" w:styleId="Heading3Char">
    <w:name w:val="Heading 3 Char"/>
    <w:basedOn w:val="DefaultParagraphFont"/>
    <w:link w:val="Heading3"/>
    <w:uiPriority w:val="9"/>
    <w:rsid w:val="000350A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Strong">
    <w:name w:val="Strong"/>
    <w:basedOn w:val="DefaultParagraphFont"/>
    <w:uiPriority w:val="22"/>
    <w:qFormat/>
    <w:rsid w:val="00650F15"/>
    <w:rPr>
      <w:b/>
      <w:bCs/>
    </w:rPr>
  </w:style>
  <w:style w:type="paragraph" w:styleId="NormalWeb">
    <w:name w:val="Normal (Web)"/>
    <w:basedOn w:val="Normal"/>
    <w:uiPriority w:val="99"/>
    <w:unhideWhenUsed/>
    <w:rsid w:val="001407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enuchoice">
    <w:name w:val="menuchoice"/>
    <w:basedOn w:val="DefaultParagraphFont"/>
    <w:rsid w:val="001407D2"/>
  </w:style>
  <w:style w:type="character" w:styleId="Emphasis">
    <w:name w:val="Emphasis"/>
    <w:basedOn w:val="DefaultParagraphFont"/>
    <w:uiPriority w:val="20"/>
    <w:qFormat/>
    <w:rsid w:val="001407D2"/>
    <w:rPr>
      <w:i/>
      <w:iCs/>
    </w:rPr>
  </w:style>
  <w:style w:type="paragraph" w:styleId="Caption">
    <w:name w:val="caption"/>
    <w:basedOn w:val="Normal"/>
    <w:next w:val="Normal"/>
    <w:uiPriority w:val="35"/>
    <w:unhideWhenUsed/>
    <w:qFormat/>
    <w:rsid w:val="000B2693"/>
    <w:pPr>
      <w:spacing w:line="240" w:lineRule="auto"/>
    </w:pPr>
    <w:rPr>
      <w:i/>
      <w:iCs/>
      <w:color w:val="1F497D" w:themeColor="text2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11C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11CB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11CB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1C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1CB8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A4E01"/>
    <w:rPr>
      <w:color w:val="800080" w:themeColor="followed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572CD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2C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ipingreceiver">
    <w:name w:val="piping_receiver"/>
    <w:basedOn w:val="DefaultParagraphFont"/>
    <w:rsid w:val="00FB043E"/>
  </w:style>
  <w:style w:type="character" w:styleId="UnresolvedMention">
    <w:name w:val="Unresolved Mention"/>
    <w:basedOn w:val="DefaultParagraphFont"/>
    <w:uiPriority w:val="99"/>
    <w:semiHidden/>
    <w:unhideWhenUsed/>
    <w:rsid w:val="005E2F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38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0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764050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055816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8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776782">
          <w:marLeft w:val="763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828660">
          <w:marLeft w:val="763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731510">
          <w:marLeft w:val="763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95978">
          <w:marLeft w:val="763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0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494103">
          <w:marLeft w:val="763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114946">
          <w:marLeft w:val="763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91050">
          <w:marLeft w:val="763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259905">
          <w:marLeft w:val="763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872571">
          <w:marLeft w:val="763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7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2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www.nnlm.gov/training/class/5-steps-accessible-documen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12">
      <a:majorFont>
        <a:latin typeface="Calibri"/>
        <a:ea typeface=""/>
        <a:cs typeface=""/>
      </a:majorFont>
      <a:minorFont>
        <a:latin typeface="Calibri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607A87-5645-4BDE-AF80-48AFCC7B3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555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Accessible Word Documents</vt:lpstr>
    </vt:vector>
  </TitlesOfParts>
  <Company/>
  <LinksUpToDate>false</LinksUpToDate>
  <CharactersWithSpaces>3712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Accessible Word Documents</dc:title>
  <dc:creator>Jess Thompson</dc:creator>
  <cp:lastModifiedBy>Rebecca Brown</cp:lastModifiedBy>
  <cp:revision>2</cp:revision>
  <cp:lastPrinted>2019-10-10T15:39:00Z</cp:lastPrinted>
  <dcterms:created xsi:type="dcterms:W3CDTF">2024-06-05T13:51:00Z</dcterms:created>
  <dcterms:modified xsi:type="dcterms:W3CDTF">2024-06-05T13:51:00Z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