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2DC" w14:textId="336C7E14" w:rsidR="001D63F7" w:rsidRDefault="001D63F7" w:rsidP="0001026E">
      <w:pPr>
        <w:pStyle w:val="Heading1"/>
        <w:spacing w:after="240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01026E">
        <w:rPr>
          <w:rFonts w:asciiTheme="minorHAnsi" w:hAnsiTheme="minorHAnsi" w:cstheme="minorHAnsi"/>
          <w:color w:val="auto"/>
          <w:sz w:val="40"/>
          <w:szCs w:val="40"/>
        </w:rPr>
        <w:t>Rural Health Resources</w:t>
      </w:r>
    </w:p>
    <w:p w14:paraId="680FF2EF" w14:textId="02717281" w:rsidR="0032604B" w:rsidRPr="0037322C" w:rsidRDefault="0032604B" w:rsidP="0032604B">
      <w:pPr>
        <w:rPr>
          <w:sz w:val="28"/>
          <w:szCs w:val="28"/>
        </w:rPr>
      </w:pPr>
      <w:hyperlink r:id="rId10" w:history="1">
        <w:r w:rsidRPr="0037322C">
          <w:rPr>
            <w:rStyle w:val="Hyperlink"/>
            <w:sz w:val="28"/>
            <w:szCs w:val="28"/>
          </w:rPr>
          <w:t>NNLM Rural Health Guide</w:t>
        </w:r>
      </w:hyperlink>
      <w:r w:rsidRPr="0037322C">
        <w:rPr>
          <w:sz w:val="28"/>
          <w:szCs w:val="28"/>
        </w:rPr>
        <w:t xml:space="preserve"> </w:t>
      </w:r>
    </w:p>
    <w:p w14:paraId="6960FF45" w14:textId="7EC6D4CD" w:rsidR="00C82505" w:rsidRDefault="005657F3" w:rsidP="005657F3">
      <w:pPr>
        <w:rPr>
          <w:sz w:val="28"/>
          <w:szCs w:val="28"/>
        </w:rPr>
      </w:pPr>
      <w:hyperlink r:id="rId11">
        <w:r w:rsidRPr="08BE2402">
          <w:rPr>
            <w:rStyle w:val="Hyperlink"/>
            <w:sz w:val="28"/>
            <w:szCs w:val="28"/>
          </w:rPr>
          <w:t>Health Resources and Services Administration Rural Health Definition</w:t>
        </w:r>
      </w:hyperlink>
      <w:r w:rsidR="00E060EB" w:rsidRPr="08BE2402">
        <w:rPr>
          <w:sz w:val="28"/>
          <w:szCs w:val="28"/>
        </w:rPr>
        <w:t xml:space="preserve"> </w:t>
      </w:r>
      <w:r w:rsidRPr="08BE2402">
        <w:rPr>
          <w:sz w:val="28"/>
          <w:szCs w:val="28"/>
        </w:rPr>
        <w:t>Defin</w:t>
      </w:r>
      <w:r w:rsidR="72C4C883" w:rsidRPr="08BE2402">
        <w:rPr>
          <w:sz w:val="28"/>
          <w:szCs w:val="28"/>
        </w:rPr>
        <w:t>itions of rural from HRSA and the Office of Management and Budget.</w:t>
      </w:r>
      <w:r w:rsidRPr="08BE2402">
        <w:rPr>
          <w:sz w:val="28"/>
          <w:szCs w:val="28"/>
        </w:rPr>
        <w:t xml:space="preserve"> </w:t>
      </w:r>
    </w:p>
    <w:p w14:paraId="0F757185" w14:textId="589CE1D4" w:rsidR="00821AA9" w:rsidRDefault="00821AA9" w:rsidP="005657F3">
      <w:pPr>
        <w:rPr>
          <w:sz w:val="28"/>
          <w:szCs w:val="28"/>
        </w:rPr>
      </w:pPr>
      <w:hyperlink r:id="rId12" w:history="1">
        <w:r w:rsidRPr="00E060EB">
          <w:rPr>
            <w:rStyle w:val="Hyperlink"/>
            <w:sz w:val="28"/>
            <w:szCs w:val="28"/>
          </w:rPr>
          <w:t>USDA Economic Research Service</w:t>
        </w:r>
        <w:r>
          <w:rPr>
            <w:rStyle w:val="Hyperlink"/>
            <w:sz w:val="28"/>
            <w:szCs w:val="28"/>
          </w:rPr>
          <w:t xml:space="preserve"> (ERS)</w:t>
        </w:r>
      </w:hyperlink>
      <w:r>
        <w:rPr>
          <w:sz w:val="28"/>
          <w:szCs w:val="28"/>
        </w:rPr>
        <w:t xml:space="preserve"> website for </w:t>
      </w:r>
      <w:r w:rsidR="0049798F">
        <w:rPr>
          <w:sz w:val="28"/>
          <w:szCs w:val="28"/>
        </w:rPr>
        <w:t>reports, data, and charts</w:t>
      </w:r>
      <w:r>
        <w:rPr>
          <w:sz w:val="28"/>
          <w:szCs w:val="28"/>
        </w:rPr>
        <w:t xml:space="preserve">. </w:t>
      </w:r>
    </w:p>
    <w:p w14:paraId="2708F0EB" w14:textId="406F5139" w:rsidR="00821AA9" w:rsidRPr="00821AA9" w:rsidRDefault="00821AA9" w:rsidP="005657F3">
      <w:pPr>
        <w:rPr>
          <w:rFonts w:eastAsiaTheme="minorEastAsia"/>
          <w:sz w:val="28"/>
          <w:szCs w:val="28"/>
        </w:rPr>
      </w:pPr>
      <w:hyperlink r:id="rId13" w:history="1">
        <w:r>
          <w:rPr>
            <w:rStyle w:val="Hyperlink"/>
            <w:sz w:val="28"/>
            <w:szCs w:val="28"/>
          </w:rPr>
          <w:t>ERS S</w:t>
        </w:r>
        <w:r w:rsidRPr="00E060EB">
          <w:rPr>
            <w:rStyle w:val="Hyperlink"/>
            <w:sz w:val="28"/>
            <w:szCs w:val="28"/>
          </w:rPr>
          <w:t>tate Fact Sheets</w:t>
        </w:r>
      </w:hyperlink>
      <w:r w:rsidRPr="00E060EB">
        <w:rPr>
          <w:sz w:val="28"/>
          <w:szCs w:val="28"/>
        </w:rPr>
        <w:t xml:space="preserve"> </w:t>
      </w:r>
      <w:r w:rsidRPr="348651BF">
        <w:rPr>
          <w:color w:val="000000"/>
          <w:sz w:val="28"/>
          <w:szCs w:val="28"/>
          <w:shd w:val="clear" w:color="auto" w:fill="FFFFFF"/>
        </w:rPr>
        <w:t>The ERS State Fact Sheets</w:t>
      </w:r>
      <w:r w:rsidR="00411231">
        <w:rPr>
          <w:color w:val="000000"/>
          <w:sz w:val="28"/>
          <w:szCs w:val="28"/>
          <w:shd w:val="clear" w:color="auto" w:fill="FFFFFF"/>
        </w:rPr>
        <w:t xml:space="preserve"> on Census and Agricultural data</w:t>
      </w:r>
      <w:r w:rsidRPr="348651BF">
        <w:rPr>
          <w:color w:val="000000"/>
          <w:sz w:val="28"/>
          <w:szCs w:val="28"/>
          <w:shd w:val="clear" w:color="auto" w:fill="FFFFFF"/>
        </w:rPr>
        <w:t>.</w:t>
      </w:r>
      <w:r w:rsidRPr="348651BF">
        <w:rPr>
          <w:sz w:val="28"/>
          <w:szCs w:val="28"/>
        </w:rPr>
        <w:t xml:space="preserve"> </w:t>
      </w:r>
    </w:p>
    <w:p w14:paraId="736A51CE" w14:textId="5295B904" w:rsidR="235CF366" w:rsidRDefault="235CF366" w:rsidP="2E40DAFF">
      <w:pPr>
        <w:rPr>
          <w:sz w:val="28"/>
          <w:szCs w:val="28"/>
        </w:rPr>
      </w:pPr>
      <w:hyperlink r:id="rId14">
        <w:r w:rsidRPr="5F10AC16">
          <w:rPr>
            <w:rStyle w:val="Hyperlink"/>
            <w:sz w:val="28"/>
            <w:szCs w:val="28"/>
          </w:rPr>
          <w:t>ERS Charts of Note</w:t>
        </w:r>
      </w:hyperlink>
      <w:r w:rsidRPr="5F10AC16">
        <w:rPr>
          <w:sz w:val="28"/>
          <w:szCs w:val="28"/>
        </w:rPr>
        <w:t xml:space="preserve"> </w:t>
      </w:r>
      <w:r w:rsidR="5B171011" w:rsidRPr="5F10AC16">
        <w:rPr>
          <w:sz w:val="28"/>
          <w:szCs w:val="28"/>
        </w:rPr>
        <w:t>Charts</w:t>
      </w:r>
      <w:r w:rsidR="005B03C7" w:rsidRPr="5F10AC16">
        <w:rPr>
          <w:sz w:val="28"/>
          <w:szCs w:val="28"/>
        </w:rPr>
        <w:t xml:space="preserve"> from the USDA Economic Research Service</w:t>
      </w:r>
      <w:r w:rsidR="00E060EB" w:rsidRPr="5F10AC16">
        <w:rPr>
          <w:sz w:val="28"/>
          <w:szCs w:val="28"/>
        </w:rPr>
        <w:t>, using U</w:t>
      </w:r>
      <w:r w:rsidR="007230FD">
        <w:rPr>
          <w:sz w:val="28"/>
          <w:szCs w:val="28"/>
        </w:rPr>
        <w:t xml:space="preserve">nited </w:t>
      </w:r>
      <w:r w:rsidR="00E060EB" w:rsidRPr="5F10AC16">
        <w:rPr>
          <w:sz w:val="28"/>
          <w:szCs w:val="28"/>
        </w:rPr>
        <w:t>S</w:t>
      </w:r>
      <w:r w:rsidR="007230FD">
        <w:rPr>
          <w:sz w:val="28"/>
          <w:szCs w:val="28"/>
        </w:rPr>
        <w:t>tates</w:t>
      </w:r>
      <w:r w:rsidR="00E060EB" w:rsidRPr="5F10AC16">
        <w:rPr>
          <w:sz w:val="28"/>
          <w:szCs w:val="28"/>
        </w:rPr>
        <w:t xml:space="preserve"> Census data</w:t>
      </w:r>
      <w:r w:rsidR="005B03C7" w:rsidRPr="5F10AC16">
        <w:rPr>
          <w:sz w:val="28"/>
          <w:szCs w:val="28"/>
        </w:rPr>
        <w:t xml:space="preserve">. </w:t>
      </w:r>
    </w:p>
    <w:p w14:paraId="395D2638" w14:textId="47364B1A" w:rsidR="317A7BD8" w:rsidRDefault="00575699" w:rsidP="5F10AC16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5">
        <w:r>
          <w:rPr>
            <w:rStyle w:val="Hyperlink"/>
            <w:rFonts w:ascii="Calibri" w:eastAsia="Calibri" w:hAnsi="Calibri" w:cs="Calibri"/>
            <w:sz w:val="28"/>
            <w:szCs w:val="28"/>
          </w:rPr>
          <w:t>ERS Rural America at a Glance 2024</w:t>
        </w:r>
      </w:hyperlink>
      <w:r w:rsidR="317A7BD8" w:rsidRPr="5F10AC1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160105" w:rsidRPr="00160105">
        <w:rPr>
          <w:rFonts w:ascii="Calibri" w:eastAsia="Calibri" w:hAnsi="Calibri" w:cs="Calibri"/>
          <w:color w:val="000000" w:themeColor="text1"/>
          <w:sz w:val="28"/>
          <w:szCs w:val="28"/>
        </w:rPr>
        <w:t>This report looks at recent population trends, the changing structure of economic sectors, the labor force, and job growth in rural areas.</w:t>
      </w:r>
    </w:p>
    <w:p w14:paraId="75785960" w14:textId="3D760061" w:rsidR="1FF05BC8" w:rsidRDefault="1FF05BC8" w:rsidP="2E40DAFF">
      <w:pPr>
        <w:rPr>
          <w:sz w:val="28"/>
          <w:szCs w:val="28"/>
        </w:rPr>
      </w:pPr>
      <w:hyperlink r:id="rId16">
        <w:r w:rsidRPr="2E40DAFF">
          <w:rPr>
            <w:rStyle w:val="Hyperlink"/>
            <w:sz w:val="28"/>
            <w:szCs w:val="28"/>
          </w:rPr>
          <w:t xml:space="preserve">Rural </w:t>
        </w:r>
        <w:r w:rsidR="4D8B4EA5" w:rsidRPr="2E40DAFF">
          <w:rPr>
            <w:rStyle w:val="Hyperlink"/>
            <w:sz w:val="28"/>
            <w:szCs w:val="28"/>
          </w:rPr>
          <w:t>Hospital Closures Threaten Access</w:t>
        </w:r>
      </w:hyperlink>
      <w:r w:rsidR="4D8B4EA5" w:rsidRPr="2E40DAFF">
        <w:rPr>
          <w:sz w:val="28"/>
          <w:szCs w:val="28"/>
        </w:rPr>
        <w:t xml:space="preserve"> </w:t>
      </w:r>
      <w:r w:rsidRPr="2E40DAFF">
        <w:rPr>
          <w:sz w:val="28"/>
          <w:szCs w:val="28"/>
        </w:rPr>
        <w:t>American Hospital Association Report 2022</w:t>
      </w:r>
      <w:r w:rsidR="007E54CE">
        <w:rPr>
          <w:sz w:val="28"/>
          <w:szCs w:val="28"/>
        </w:rPr>
        <w:t>.</w:t>
      </w:r>
      <w:r w:rsidRPr="2E40DAFF">
        <w:rPr>
          <w:sz w:val="28"/>
          <w:szCs w:val="28"/>
        </w:rPr>
        <w:t xml:space="preserve"> </w:t>
      </w:r>
    </w:p>
    <w:p w14:paraId="617082ED" w14:textId="6029ED8F" w:rsidR="000B631F" w:rsidRPr="00E060EB" w:rsidRDefault="360D5840" w:rsidP="348651BF">
      <w:pPr>
        <w:rPr>
          <w:sz w:val="28"/>
          <w:szCs w:val="28"/>
        </w:rPr>
      </w:pPr>
      <w:hyperlink r:id="rId17">
        <w:r w:rsidRPr="2E40DAFF">
          <w:rPr>
            <w:rStyle w:val="Hyperlink"/>
            <w:rFonts w:eastAsiaTheme="minorEastAsia"/>
            <w:sz w:val="28"/>
            <w:szCs w:val="28"/>
          </w:rPr>
          <w:t>Growing Racial Diversity in Rural America: Results from the 2020 Census</w:t>
        </w:r>
      </w:hyperlink>
      <w:r w:rsidRPr="2E40DAFF">
        <w:rPr>
          <w:rFonts w:eastAsiaTheme="minorEastAsia"/>
          <w:sz w:val="28"/>
          <w:szCs w:val="28"/>
        </w:rPr>
        <w:t xml:space="preserve"> </w:t>
      </w:r>
      <w:r w:rsidR="5FD7B1A8" w:rsidRPr="2E40DAFF">
        <w:rPr>
          <w:sz w:val="28"/>
          <w:szCs w:val="28"/>
        </w:rPr>
        <w:t>Report from the University of New Hampshire, Carsey School of Public Policy</w:t>
      </w:r>
      <w:r w:rsidR="007E54CE">
        <w:rPr>
          <w:sz w:val="28"/>
          <w:szCs w:val="28"/>
        </w:rPr>
        <w:t>.</w:t>
      </w:r>
    </w:p>
    <w:p w14:paraId="05FAFFF2" w14:textId="1403C9D8" w:rsidR="00893774" w:rsidRPr="00937AD1" w:rsidRDefault="00893774" w:rsidP="00B87D2B">
      <w:pPr>
        <w:rPr>
          <w:rFonts w:cstheme="minorHAnsi"/>
          <w:sz w:val="28"/>
          <w:szCs w:val="28"/>
        </w:rPr>
      </w:pPr>
      <w:hyperlink r:id="rId18" w:history="1">
        <w:r w:rsidRPr="00937AD1">
          <w:rPr>
            <w:rStyle w:val="Hyperlink"/>
            <w:sz w:val="28"/>
            <w:szCs w:val="28"/>
          </w:rPr>
          <w:t>Rural Health Information Hub</w:t>
        </w:r>
      </w:hyperlink>
      <w:r w:rsidR="00937AD1">
        <w:rPr>
          <w:sz w:val="28"/>
          <w:szCs w:val="28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>The Rural Health Information Hub</w:t>
      </w:r>
      <w:r w:rsidR="00937AD1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 xml:space="preserve">is funded by the Federal Office of Rural Health Policy to be a national clearinghouse on rural health issues. </w:t>
      </w:r>
    </w:p>
    <w:p w14:paraId="7D162187" w14:textId="495AC2C7" w:rsidR="00893774" w:rsidRPr="00937AD1" w:rsidRDefault="00893774" w:rsidP="00B87D2B">
      <w:pPr>
        <w:rPr>
          <w:rFonts w:cstheme="minorHAnsi"/>
          <w:sz w:val="28"/>
          <w:szCs w:val="28"/>
        </w:rPr>
      </w:pPr>
      <w:hyperlink r:id="rId19" w:history="1">
        <w:r w:rsidRPr="00937AD1">
          <w:rPr>
            <w:rStyle w:val="Hyperlink"/>
            <w:sz w:val="28"/>
            <w:szCs w:val="28"/>
          </w:rPr>
          <w:t>MedlinePlus</w:t>
        </w:r>
        <w:r w:rsidR="00937AD1" w:rsidRPr="00937AD1">
          <w:rPr>
            <w:rStyle w:val="Hyperlink"/>
            <w:sz w:val="28"/>
            <w:szCs w:val="28"/>
          </w:rPr>
          <w:t>.gov</w:t>
        </w:r>
      </w:hyperlink>
      <w:r w:rsidR="00937AD1">
        <w:rPr>
          <w:sz w:val="28"/>
          <w:szCs w:val="28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 xml:space="preserve">MedlinePlus is an online health information resource for patients and </w:t>
      </w:r>
      <w:r w:rsidR="00937AD1">
        <w:rPr>
          <w:rFonts w:cstheme="minorHAnsi"/>
          <w:sz w:val="28"/>
          <w:szCs w:val="28"/>
          <w:shd w:val="clear" w:color="auto" w:fill="FFFFFF"/>
        </w:rPr>
        <w:t>caregivers.</w:t>
      </w:r>
    </w:p>
    <w:p w14:paraId="090F0DCB" w14:textId="3A3972F8" w:rsidR="00C82505" w:rsidRPr="00937AD1" w:rsidRDefault="00893774" w:rsidP="005657F3">
      <w:hyperlink r:id="rId20" w:history="1">
        <w:r w:rsidRPr="00893774">
          <w:rPr>
            <w:rStyle w:val="Hyperlink"/>
            <w:sz w:val="28"/>
            <w:szCs w:val="28"/>
          </w:rPr>
          <w:t>Network of the National Library of Medicin</w:t>
        </w:r>
        <w:r w:rsidR="00937AD1">
          <w:rPr>
            <w:rStyle w:val="Hyperlink"/>
            <w:sz w:val="28"/>
            <w:szCs w:val="28"/>
          </w:rPr>
          <w:t>e (NNLM) Regions</w:t>
        </w:r>
      </w:hyperlink>
      <w:r>
        <w:rPr>
          <w:sz w:val="28"/>
          <w:szCs w:val="28"/>
        </w:rPr>
        <w:t xml:space="preserve"> </w:t>
      </w:r>
      <w:r w:rsidR="00937AD1">
        <w:rPr>
          <w:sz w:val="28"/>
          <w:szCs w:val="28"/>
        </w:rPr>
        <w:t xml:space="preserve">Learn more about regional training and funding opportunities available from NNLM. </w:t>
      </w:r>
      <w:r>
        <w:rPr>
          <w:sz w:val="28"/>
          <w:szCs w:val="28"/>
        </w:rPr>
        <w:t xml:space="preserve">  </w:t>
      </w:r>
    </w:p>
    <w:sectPr w:rsidR="00C82505" w:rsidRPr="00937AD1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2442" w14:textId="77777777" w:rsidR="00E77931" w:rsidRDefault="00E77931" w:rsidP="000952F1">
      <w:pPr>
        <w:spacing w:after="0" w:line="240" w:lineRule="auto"/>
      </w:pPr>
      <w:r>
        <w:separator/>
      </w:r>
    </w:p>
  </w:endnote>
  <w:endnote w:type="continuationSeparator" w:id="0">
    <w:p w14:paraId="04C02D92" w14:textId="77777777" w:rsidR="00E77931" w:rsidRDefault="00E77931" w:rsidP="0009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EAF3" w14:textId="57C7E802" w:rsidR="0007358C" w:rsidRPr="007D6EA9" w:rsidRDefault="007D6EA9" w:rsidP="007D6EA9">
    <w:pPr>
      <w:pStyle w:val="Footer"/>
      <w:rPr>
        <w:sz w:val="16"/>
        <w:szCs w:val="16"/>
      </w:rPr>
    </w:pPr>
    <w:r w:rsidRPr="007D6EA9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4D5CFB">
      <w:rPr>
        <w:sz w:val="16"/>
        <w:szCs w:val="16"/>
      </w:rPr>
      <w:t xml:space="preserve"> Updated N</w:t>
    </w:r>
    <w:r w:rsidR="00BE7013">
      <w:rPr>
        <w:sz w:val="16"/>
        <w:szCs w:val="16"/>
      </w:rPr>
      <w:t xml:space="preserve">ovember </w:t>
    </w:r>
    <w:r w:rsidR="00C253F2">
      <w:rPr>
        <w:sz w:val="16"/>
        <w:szCs w:val="16"/>
      </w:rPr>
      <w:t>2025</w:t>
    </w:r>
    <w:r w:rsidR="004D5CFB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4072" w14:textId="77777777" w:rsidR="00E77931" w:rsidRDefault="00E77931" w:rsidP="000952F1">
      <w:pPr>
        <w:spacing w:after="0" w:line="240" w:lineRule="auto"/>
      </w:pPr>
      <w:r>
        <w:separator/>
      </w:r>
    </w:p>
  </w:footnote>
  <w:footnote w:type="continuationSeparator" w:id="0">
    <w:p w14:paraId="11E7A988" w14:textId="77777777" w:rsidR="00E77931" w:rsidRDefault="00E77931" w:rsidP="0009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F850" w14:textId="77777777" w:rsidR="000952F1" w:rsidRDefault="000952F1">
    <w:pPr>
      <w:pStyle w:val="Header"/>
    </w:pPr>
    <w:r>
      <w:rPr>
        <w:noProof/>
      </w:rPr>
      <w:drawing>
        <wp:inline distT="0" distB="0" distL="0" distR="0" wp14:anchorId="57CA8C03" wp14:editId="41499403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B8F"/>
    <w:multiLevelType w:val="hybridMultilevel"/>
    <w:tmpl w:val="DF60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44B3"/>
    <w:multiLevelType w:val="hybridMultilevel"/>
    <w:tmpl w:val="B304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90F2"/>
    <w:multiLevelType w:val="hybridMultilevel"/>
    <w:tmpl w:val="31AAC7D0"/>
    <w:lvl w:ilvl="0" w:tplc="08F0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3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8B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0B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A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CA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0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C7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E6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F5374"/>
    <w:multiLevelType w:val="hybridMultilevel"/>
    <w:tmpl w:val="865E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B1E06"/>
    <w:multiLevelType w:val="hybridMultilevel"/>
    <w:tmpl w:val="F6C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C7A1A"/>
    <w:multiLevelType w:val="hybridMultilevel"/>
    <w:tmpl w:val="1FE0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03540">
    <w:abstractNumId w:val="2"/>
  </w:num>
  <w:num w:numId="2" w16cid:durableId="1432311158">
    <w:abstractNumId w:val="1"/>
  </w:num>
  <w:num w:numId="3" w16cid:durableId="1940792725">
    <w:abstractNumId w:val="5"/>
  </w:num>
  <w:num w:numId="4" w16cid:durableId="2008707645">
    <w:abstractNumId w:val="3"/>
  </w:num>
  <w:num w:numId="5" w16cid:durableId="507982606">
    <w:abstractNumId w:val="0"/>
  </w:num>
  <w:num w:numId="6" w16cid:durableId="1715763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1"/>
    <w:rsid w:val="0001026E"/>
    <w:rsid w:val="000216B4"/>
    <w:rsid w:val="00023B5E"/>
    <w:rsid w:val="000478DC"/>
    <w:rsid w:val="0007358C"/>
    <w:rsid w:val="000952F1"/>
    <w:rsid w:val="000A20CB"/>
    <w:rsid w:val="000B631F"/>
    <w:rsid w:val="000E7477"/>
    <w:rsid w:val="00104D6F"/>
    <w:rsid w:val="00126028"/>
    <w:rsid w:val="001517D9"/>
    <w:rsid w:val="00160105"/>
    <w:rsid w:val="001D63F7"/>
    <w:rsid w:val="00215EC1"/>
    <w:rsid w:val="002B37E5"/>
    <w:rsid w:val="0032604B"/>
    <w:rsid w:val="0037322C"/>
    <w:rsid w:val="00381B33"/>
    <w:rsid w:val="00390D3E"/>
    <w:rsid w:val="003A79B2"/>
    <w:rsid w:val="003B5F37"/>
    <w:rsid w:val="003B7E11"/>
    <w:rsid w:val="003E0FB2"/>
    <w:rsid w:val="00411231"/>
    <w:rsid w:val="0049798F"/>
    <w:rsid w:val="004D5CFB"/>
    <w:rsid w:val="004E40EF"/>
    <w:rsid w:val="004E46B3"/>
    <w:rsid w:val="00511638"/>
    <w:rsid w:val="00520ABD"/>
    <w:rsid w:val="0053336A"/>
    <w:rsid w:val="005657F3"/>
    <w:rsid w:val="00575699"/>
    <w:rsid w:val="00580EE5"/>
    <w:rsid w:val="005877CF"/>
    <w:rsid w:val="005B03C7"/>
    <w:rsid w:val="005C55E3"/>
    <w:rsid w:val="005C753C"/>
    <w:rsid w:val="005D6768"/>
    <w:rsid w:val="00615DD7"/>
    <w:rsid w:val="00692459"/>
    <w:rsid w:val="00696321"/>
    <w:rsid w:val="00696E42"/>
    <w:rsid w:val="006A0942"/>
    <w:rsid w:val="006B1F39"/>
    <w:rsid w:val="006D7D1D"/>
    <w:rsid w:val="006F442C"/>
    <w:rsid w:val="0070148C"/>
    <w:rsid w:val="007230FD"/>
    <w:rsid w:val="007D133A"/>
    <w:rsid w:val="007D6EA9"/>
    <w:rsid w:val="007E54CE"/>
    <w:rsid w:val="00821AA9"/>
    <w:rsid w:val="0086158A"/>
    <w:rsid w:val="00867689"/>
    <w:rsid w:val="00877CC1"/>
    <w:rsid w:val="00893774"/>
    <w:rsid w:val="008D3DAE"/>
    <w:rsid w:val="008F6CC8"/>
    <w:rsid w:val="0091218F"/>
    <w:rsid w:val="00937AD1"/>
    <w:rsid w:val="00937E0B"/>
    <w:rsid w:val="0097198C"/>
    <w:rsid w:val="009722C9"/>
    <w:rsid w:val="009A659E"/>
    <w:rsid w:val="009A7DB7"/>
    <w:rsid w:val="009B0E5D"/>
    <w:rsid w:val="009D26FC"/>
    <w:rsid w:val="00A13D60"/>
    <w:rsid w:val="00A47A1C"/>
    <w:rsid w:val="00A66028"/>
    <w:rsid w:val="00A72D4E"/>
    <w:rsid w:val="00A807A3"/>
    <w:rsid w:val="00AA3953"/>
    <w:rsid w:val="00AE75ED"/>
    <w:rsid w:val="00AF57DE"/>
    <w:rsid w:val="00B6706C"/>
    <w:rsid w:val="00B87D2B"/>
    <w:rsid w:val="00B90A47"/>
    <w:rsid w:val="00BA3B06"/>
    <w:rsid w:val="00BB25E3"/>
    <w:rsid w:val="00BC0C0D"/>
    <w:rsid w:val="00BE7013"/>
    <w:rsid w:val="00C05D34"/>
    <w:rsid w:val="00C253F2"/>
    <w:rsid w:val="00C82505"/>
    <w:rsid w:val="00CC0B12"/>
    <w:rsid w:val="00CC1BBA"/>
    <w:rsid w:val="00D47BC2"/>
    <w:rsid w:val="00D520EA"/>
    <w:rsid w:val="00D642C3"/>
    <w:rsid w:val="00DA7C69"/>
    <w:rsid w:val="00DA7DC2"/>
    <w:rsid w:val="00DB0E56"/>
    <w:rsid w:val="00E060EB"/>
    <w:rsid w:val="00E33547"/>
    <w:rsid w:val="00E437DD"/>
    <w:rsid w:val="00E71A4F"/>
    <w:rsid w:val="00E76EAF"/>
    <w:rsid w:val="00E77931"/>
    <w:rsid w:val="00F16A0E"/>
    <w:rsid w:val="00F445B3"/>
    <w:rsid w:val="00F928FF"/>
    <w:rsid w:val="00FB562F"/>
    <w:rsid w:val="00FD180F"/>
    <w:rsid w:val="02BA4CF6"/>
    <w:rsid w:val="06EB4C0E"/>
    <w:rsid w:val="07988380"/>
    <w:rsid w:val="07C8E694"/>
    <w:rsid w:val="08871C6F"/>
    <w:rsid w:val="08BE2402"/>
    <w:rsid w:val="08CCB56E"/>
    <w:rsid w:val="0B466512"/>
    <w:rsid w:val="1091E531"/>
    <w:rsid w:val="19BD73CE"/>
    <w:rsid w:val="1FF05BC8"/>
    <w:rsid w:val="235CF366"/>
    <w:rsid w:val="2A5270C2"/>
    <w:rsid w:val="2E40DAFF"/>
    <w:rsid w:val="317A7BD8"/>
    <w:rsid w:val="348651BF"/>
    <w:rsid w:val="356A0849"/>
    <w:rsid w:val="360D5840"/>
    <w:rsid w:val="40EDB55A"/>
    <w:rsid w:val="41968D11"/>
    <w:rsid w:val="4AE26748"/>
    <w:rsid w:val="4D8B4EA5"/>
    <w:rsid w:val="4E1A080A"/>
    <w:rsid w:val="54702131"/>
    <w:rsid w:val="5B171011"/>
    <w:rsid w:val="5F10AC16"/>
    <w:rsid w:val="5FD7B1A8"/>
    <w:rsid w:val="66A0EE86"/>
    <w:rsid w:val="69F088B5"/>
    <w:rsid w:val="72C4C883"/>
    <w:rsid w:val="76CCF19A"/>
    <w:rsid w:val="7868C1FB"/>
    <w:rsid w:val="7AB536CD"/>
    <w:rsid w:val="7D4AD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07A98"/>
  <w15:chartTrackingRefBased/>
  <w15:docId w15:val="{B6C81848-AC28-4D00-9D8B-7E31D655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F1"/>
  </w:style>
  <w:style w:type="paragraph" w:styleId="Footer">
    <w:name w:val="footer"/>
    <w:basedOn w:val="Normal"/>
    <w:link w:val="Foot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F1"/>
  </w:style>
  <w:style w:type="paragraph" w:styleId="ListParagraph">
    <w:name w:val="List Paragraph"/>
    <w:basedOn w:val="Normal"/>
    <w:uiPriority w:val="34"/>
    <w:qFormat/>
    <w:rsid w:val="000952F1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C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445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15E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EC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15EC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E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15E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15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rs.usda.gov/data-products/state-fact-sheets/" TargetMode="External"/><Relationship Id="rId18" Type="http://schemas.openxmlformats.org/officeDocument/2006/relationships/hyperlink" Target="https://www.ruralhealthinfo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ers.usda.gov/" TargetMode="External"/><Relationship Id="rId17" Type="http://schemas.openxmlformats.org/officeDocument/2006/relationships/hyperlink" Target="https://carsey.unh.edu/publication/growing-racial-diversity-in-rural-america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ha.org/system/files/media/file/2022/09/rural-hospital-closures-threaten-access-report.pdf" TargetMode="External"/><Relationship Id="rId20" Type="http://schemas.openxmlformats.org/officeDocument/2006/relationships/hyperlink" Target="https://nnlm.gov/about/regi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rsa.gov/rural-health/about-us/definition/index.htm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ers.usda.gov/webdocs/publications/110351/eib-282.pdf?v=47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nlm.gov/guides/rural-health" TargetMode="External"/><Relationship Id="rId19" Type="http://schemas.openxmlformats.org/officeDocument/2006/relationships/hyperlink" Target="https://medlineplus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rs.usda.gov/data-products/charts-of-note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47891-0124-4ef2-b948-f0971478a393" xsi:nil="true"/>
    <lcf76f155ced4ddcb4097134ff3c332f xmlns="74497ba9-ed5a-4cca-9240-7ee99bf358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AAA7C5DF2C48B0448E31AE190A0F" ma:contentTypeVersion="16" ma:contentTypeDescription="Create a new document." ma:contentTypeScope="" ma:versionID="7ca6d7a98215d3155e389634b36f75d2">
  <xsd:schema xmlns:xsd="http://www.w3.org/2001/XMLSchema" xmlns:xs="http://www.w3.org/2001/XMLSchema" xmlns:p="http://schemas.microsoft.com/office/2006/metadata/properties" xmlns:ns2="74497ba9-ed5a-4cca-9240-7ee99bf3581f" xmlns:ns3="c1247891-0124-4ef2-b948-f0971478a393" targetNamespace="http://schemas.microsoft.com/office/2006/metadata/properties" ma:root="true" ma:fieldsID="f6c9d614f7deff30e90c70a7e5d63262" ns2:_="" ns3:_="">
    <xsd:import namespace="74497ba9-ed5a-4cca-9240-7ee99bf3581f"/>
    <xsd:import namespace="c1247891-0124-4ef2-b948-f0971478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7ba9-ed5a-4cca-9240-7ee99bf35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7891-0124-4ef2-b948-f0971478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016e4-01ad-49fb-a318-e6a570d1757a}" ma:internalName="TaxCatchAll" ma:showField="CatchAllData" ma:web="c1247891-0124-4ef2-b948-f0971478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11F07-7251-431A-AA19-F6088330C16F}">
  <ds:schemaRefs>
    <ds:schemaRef ds:uri="http://schemas.microsoft.com/office/2006/metadata/properties"/>
    <ds:schemaRef ds:uri="http://schemas.microsoft.com/office/infopath/2007/PartnerControls"/>
    <ds:schemaRef ds:uri="c1247891-0124-4ef2-b948-f0971478a393"/>
    <ds:schemaRef ds:uri="74497ba9-ed5a-4cca-9240-7ee99bf3581f"/>
  </ds:schemaRefs>
</ds:datastoreItem>
</file>

<file path=customXml/itemProps2.xml><?xml version="1.0" encoding="utf-8"?>
<ds:datastoreItem xmlns:ds="http://schemas.openxmlformats.org/officeDocument/2006/customXml" ds:itemID="{CBAA63D6-6FAC-4728-82DD-EB9D3226C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7ba9-ed5a-4cca-9240-7ee99bf3581f"/>
    <ds:schemaRef ds:uri="c1247891-0124-4ef2-b948-f0971478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D78B5-FD5C-4686-B8CF-43CAF4785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1728</Characters>
  <Application>Microsoft Office Word</Application>
  <DocSecurity>0</DocSecurity>
  <Lines>35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Rural Health Resources</vt:lpstr>
    </vt:vector>
  </TitlesOfParts>
  <Company>University of Utah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3</cp:revision>
  <cp:lastPrinted>2021-09-28T14:11:00Z</cp:lastPrinted>
  <dcterms:created xsi:type="dcterms:W3CDTF">2025-07-21T19:01:00Z</dcterms:created>
  <dcterms:modified xsi:type="dcterms:W3CDTF">2025-11-14T14:56:00Z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0x0101000D29AAA7C5DF2C48B0448E31AE190A0F</vt:lpwstr>
  </property>
  <property fmtid="{D5CDD505-2E9C-101B-9397-08002B2CF9AE}" pid="3" name="MediaServiceImageTags">
    <vt:lpwstr/>
  </property>
</Properties>
</file>