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F498" w14:textId="5969B87C" w:rsidR="000E2102" w:rsidRPr="00133E19" w:rsidRDefault="009B1E95" w:rsidP="00BA1AE7">
      <w:pPr>
        <w:spacing w:line="240" w:lineRule="auto"/>
        <w:rPr>
          <w:rFonts w:cs="Arial"/>
          <w:b/>
          <w:color w:val="FF0000"/>
          <w:sz w:val="24"/>
          <w:szCs w:val="24"/>
        </w:rPr>
      </w:pPr>
      <w:permStart w:id="1990539840" w:edGrp="everyone"/>
      <w:r w:rsidRPr="00133E19">
        <w:rPr>
          <w:rFonts w:cs="Arial"/>
          <w:b/>
          <w:sz w:val="24"/>
          <w:szCs w:val="24"/>
        </w:rPr>
        <w:t>Title of training session</w:t>
      </w:r>
      <w:r w:rsidR="000E2102" w:rsidRPr="00133E19">
        <w:rPr>
          <w:rFonts w:cs="Arial"/>
          <w:b/>
          <w:sz w:val="24"/>
          <w:szCs w:val="24"/>
        </w:rPr>
        <w:t>:</w:t>
      </w:r>
      <w:r w:rsidRPr="00133E19">
        <w:rPr>
          <w:rFonts w:cs="Arial"/>
          <w:b/>
          <w:sz w:val="24"/>
          <w:szCs w:val="24"/>
        </w:rPr>
        <w:t xml:space="preserve"> </w:t>
      </w:r>
      <w:r w:rsidR="000E2102" w:rsidRPr="00133E19">
        <w:rPr>
          <w:b/>
          <w:color w:val="FF0000"/>
          <w:sz w:val="24"/>
          <w:szCs w:val="24"/>
        </w:rPr>
        <w:t>Trainer adds title of training ses</w:t>
      </w:r>
      <w:bookmarkStart w:id="0" w:name="_GoBack"/>
      <w:bookmarkEnd w:id="0"/>
      <w:r w:rsidR="000E2102" w:rsidRPr="00133E19">
        <w:rPr>
          <w:b/>
          <w:color w:val="FF0000"/>
          <w:sz w:val="24"/>
          <w:szCs w:val="24"/>
        </w:rPr>
        <w:t>sion</w:t>
      </w:r>
    </w:p>
    <w:p w14:paraId="0B22E0D5" w14:textId="24C6B273" w:rsidR="000E2102" w:rsidRPr="009B1E95" w:rsidRDefault="000E2102" w:rsidP="00BA1AE7">
      <w:pPr>
        <w:rPr>
          <w:rFonts w:cs="Arial"/>
          <w:b/>
          <w:color w:val="FF0000"/>
          <w:sz w:val="24"/>
          <w:szCs w:val="24"/>
        </w:rPr>
      </w:pPr>
      <w:r w:rsidRPr="00133E19">
        <w:rPr>
          <w:rFonts w:cs="Arial"/>
          <w:b/>
          <w:sz w:val="24"/>
          <w:szCs w:val="24"/>
        </w:rPr>
        <w:t xml:space="preserve">Organization: </w:t>
      </w:r>
      <w:r w:rsidRPr="00133E19">
        <w:rPr>
          <w:rFonts w:cs="Arial"/>
          <w:b/>
          <w:color w:val="FF0000"/>
          <w:sz w:val="24"/>
          <w:szCs w:val="24"/>
          <w:u w:val="single"/>
        </w:rPr>
        <w:t xml:space="preserve">[Trainer adds organization </w:t>
      </w:r>
      <w:proofErr w:type="gramStart"/>
      <w:r w:rsidRPr="00133E19">
        <w:rPr>
          <w:rFonts w:cs="Arial"/>
          <w:b/>
          <w:color w:val="FF0000"/>
          <w:sz w:val="24"/>
          <w:szCs w:val="24"/>
          <w:u w:val="single"/>
        </w:rPr>
        <w:t>name]</w:t>
      </w:r>
      <w:r w:rsidRPr="00133E19">
        <w:rPr>
          <w:rFonts w:cs="Arial"/>
          <w:b/>
          <w:sz w:val="24"/>
          <w:szCs w:val="24"/>
        </w:rPr>
        <w:t xml:space="preserve">   </w:t>
      </w:r>
      <w:proofErr w:type="gramEnd"/>
      <w:r w:rsidR="00B63DDC" w:rsidRPr="00133E19">
        <w:rPr>
          <w:rFonts w:cs="Arial"/>
          <w:b/>
          <w:sz w:val="24"/>
          <w:szCs w:val="24"/>
        </w:rPr>
        <w:t xml:space="preserve">             </w:t>
      </w:r>
      <w:r w:rsidR="009B1E95" w:rsidRPr="00133E19">
        <w:rPr>
          <w:rFonts w:cs="Arial"/>
          <w:b/>
          <w:sz w:val="24"/>
          <w:szCs w:val="24"/>
        </w:rPr>
        <w:t xml:space="preserve">         </w:t>
      </w:r>
      <w:r w:rsidRPr="00133E19">
        <w:rPr>
          <w:rFonts w:cs="Arial"/>
          <w:b/>
          <w:sz w:val="24"/>
          <w:szCs w:val="24"/>
        </w:rPr>
        <w:t xml:space="preserve">Date: </w:t>
      </w:r>
      <w:r w:rsidRPr="00133E19">
        <w:rPr>
          <w:rFonts w:cs="Arial"/>
          <w:b/>
          <w:color w:val="FF0000"/>
          <w:sz w:val="24"/>
          <w:szCs w:val="24"/>
        </w:rPr>
        <w:t>[Trainer adds session date]</w:t>
      </w:r>
    </w:p>
    <w:permEnd w:id="1990539840"/>
    <w:p w14:paraId="0C1E22A3" w14:textId="6A3D23D1" w:rsidR="000E2102" w:rsidRPr="009B1E95" w:rsidRDefault="000E2102" w:rsidP="000E2102">
      <w:pPr>
        <w:spacing w:after="0" w:line="240" w:lineRule="auto"/>
        <w:rPr>
          <w:rFonts w:cs="Arial"/>
          <w:sz w:val="24"/>
          <w:szCs w:val="24"/>
        </w:rPr>
      </w:pPr>
      <w:r w:rsidRPr="009B1E95">
        <w:rPr>
          <w:rFonts w:cs="Arial"/>
          <w:sz w:val="24"/>
          <w:szCs w:val="24"/>
        </w:rPr>
        <w:t>Your feedback will</w:t>
      </w:r>
      <w:r w:rsidR="00B63DDC">
        <w:rPr>
          <w:rFonts w:cs="Arial"/>
          <w:sz w:val="24"/>
          <w:szCs w:val="24"/>
        </w:rPr>
        <w:t xml:space="preserve"> allow NNLM to assess and i</w:t>
      </w:r>
      <w:r w:rsidR="00A65D72">
        <w:rPr>
          <w:rFonts w:cs="Arial"/>
          <w:sz w:val="24"/>
          <w:szCs w:val="24"/>
        </w:rPr>
        <w:t>mpr</w:t>
      </w:r>
      <w:r w:rsidR="00B63DDC">
        <w:rPr>
          <w:rFonts w:cs="Arial"/>
          <w:sz w:val="24"/>
          <w:szCs w:val="24"/>
        </w:rPr>
        <w:t>ov</w:t>
      </w:r>
      <w:r w:rsidRPr="009B1E95">
        <w:rPr>
          <w:rFonts w:cs="Arial"/>
          <w:sz w:val="24"/>
          <w:szCs w:val="24"/>
        </w:rPr>
        <w:t>e its training program for all participants. Your responses to this form are anonymous. Summaries of course feedback may be reported publicly, but your specific responses will not be reported. Your participation is volunta</w:t>
      </w:r>
      <w:r w:rsidR="00B63DDC">
        <w:rPr>
          <w:rFonts w:cs="Arial"/>
          <w:sz w:val="24"/>
          <w:szCs w:val="24"/>
        </w:rPr>
        <w:t>r</w:t>
      </w:r>
      <w:r w:rsidRPr="009B1E95">
        <w:rPr>
          <w:rFonts w:cs="Arial"/>
          <w:sz w:val="24"/>
          <w:szCs w:val="24"/>
        </w:rPr>
        <w:t>y, but we value your assessment and hope you will provide it.</w:t>
      </w:r>
      <w:r w:rsidR="006A2AA3">
        <w:rPr>
          <w:rFonts w:cs="Arial"/>
          <w:sz w:val="24"/>
          <w:szCs w:val="24"/>
        </w:rPr>
        <w:t xml:space="preserve"> </w:t>
      </w:r>
    </w:p>
    <w:tbl>
      <w:tblPr>
        <w:tblpPr w:leftFromText="180" w:rightFromText="180" w:vertAnchor="text" w:horzAnchor="margin" w:tblpY="224"/>
        <w:tblW w:w="0" w:type="auto"/>
        <w:tblLayout w:type="fixed"/>
        <w:tblLook w:val="04A0" w:firstRow="1" w:lastRow="0" w:firstColumn="1" w:lastColumn="0" w:noHBand="0" w:noVBand="1"/>
      </w:tblPr>
      <w:tblGrid>
        <w:gridCol w:w="5400"/>
        <w:gridCol w:w="1230"/>
        <w:gridCol w:w="1230"/>
        <w:gridCol w:w="1320"/>
      </w:tblGrid>
      <w:tr w:rsidR="000E2102" w:rsidRPr="00225D06" w14:paraId="2FA25BA5" w14:textId="77777777" w:rsidTr="00F125A5">
        <w:trPr>
          <w:trHeight w:val="267"/>
        </w:trPr>
        <w:tc>
          <w:tcPr>
            <w:tcW w:w="5400" w:type="dxa"/>
            <w:tcBorders>
              <w:bottom w:val="single" w:sz="4" w:space="0" w:color="auto"/>
            </w:tcBorders>
            <w:shd w:val="clear" w:color="auto" w:fill="auto"/>
            <w:vAlign w:val="center"/>
          </w:tcPr>
          <w:p w14:paraId="7B2384F4" w14:textId="77777777" w:rsidR="000E2102" w:rsidRPr="00AD3394" w:rsidRDefault="000E2102" w:rsidP="009B1E95">
            <w:pPr>
              <w:rPr>
                <w:sz w:val="24"/>
                <w:szCs w:val="24"/>
              </w:rPr>
            </w:pPr>
            <w:r w:rsidRPr="00AD3394">
              <w:rPr>
                <w:sz w:val="24"/>
                <w:szCs w:val="24"/>
              </w:rPr>
              <w:t>Please circle your response to each question</w:t>
            </w:r>
            <w:r>
              <w:rPr>
                <w:sz w:val="24"/>
                <w:szCs w:val="24"/>
              </w:rPr>
              <w:t>.</w:t>
            </w:r>
          </w:p>
        </w:tc>
        <w:tc>
          <w:tcPr>
            <w:tcW w:w="1230" w:type="dxa"/>
            <w:tcBorders>
              <w:bottom w:val="single" w:sz="4" w:space="0" w:color="auto"/>
            </w:tcBorders>
            <w:shd w:val="clear" w:color="auto" w:fill="auto"/>
          </w:tcPr>
          <w:p w14:paraId="1CB07842" w14:textId="77777777" w:rsidR="000E2102" w:rsidRPr="00225D06" w:rsidRDefault="000E2102" w:rsidP="00F125A5">
            <w:pPr>
              <w:pStyle w:val="ListParagraph"/>
              <w:autoSpaceDE w:val="0"/>
              <w:autoSpaceDN w:val="0"/>
              <w:adjustRightInd w:val="0"/>
              <w:spacing w:after="0" w:line="240" w:lineRule="auto"/>
              <w:ind w:left="0"/>
              <w:jc w:val="center"/>
              <w:rPr>
                <w:rFonts w:cs="Arial"/>
                <w:b/>
                <w:i/>
                <w:color w:val="000000"/>
                <w:sz w:val="24"/>
                <w:szCs w:val="24"/>
              </w:rPr>
            </w:pPr>
          </w:p>
        </w:tc>
        <w:tc>
          <w:tcPr>
            <w:tcW w:w="1230" w:type="dxa"/>
            <w:tcBorders>
              <w:bottom w:val="single" w:sz="4" w:space="0" w:color="auto"/>
            </w:tcBorders>
            <w:shd w:val="clear" w:color="auto" w:fill="auto"/>
          </w:tcPr>
          <w:p w14:paraId="390239F1" w14:textId="77777777" w:rsidR="000E2102" w:rsidRPr="00225D06" w:rsidRDefault="000E2102" w:rsidP="00F125A5">
            <w:pPr>
              <w:pStyle w:val="ListParagraph"/>
              <w:autoSpaceDE w:val="0"/>
              <w:autoSpaceDN w:val="0"/>
              <w:adjustRightInd w:val="0"/>
              <w:spacing w:after="0" w:line="240" w:lineRule="auto"/>
              <w:ind w:left="0"/>
              <w:jc w:val="center"/>
              <w:rPr>
                <w:rFonts w:cs="Arial"/>
                <w:b/>
                <w:i/>
                <w:color w:val="000000"/>
                <w:sz w:val="24"/>
                <w:szCs w:val="24"/>
              </w:rPr>
            </w:pPr>
          </w:p>
        </w:tc>
        <w:tc>
          <w:tcPr>
            <w:tcW w:w="1320" w:type="dxa"/>
            <w:tcBorders>
              <w:bottom w:val="single" w:sz="4" w:space="0" w:color="auto"/>
            </w:tcBorders>
            <w:shd w:val="clear" w:color="auto" w:fill="auto"/>
          </w:tcPr>
          <w:p w14:paraId="2575B4B5" w14:textId="77777777" w:rsidR="000E2102" w:rsidRPr="00225D06" w:rsidRDefault="000E2102" w:rsidP="00F125A5">
            <w:pPr>
              <w:pStyle w:val="ListParagraph"/>
              <w:autoSpaceDE w:val="0"/>
              <w:autoSpaceDN w:val="0"/>
              <w:adjustRightInd w:val="0"/>
              <w:spacing w:after="0" w:line="240" w:lineRule="auto"/>
              <w:ind w:left="0"/>
              <w:jc w:val="center"/>
              <w:rPr>
                <w:rFonts w:cs="Arial"/>
                <w:b/>
                <w:i/>
                <w:color w:val="000000"/>
                <w:sz w:val="24"/>
                <w:szCs w:val="24"/>
              </w:rPr>
            </w:pPr>
          </w:p>
        </w:tc>
      </w:tr>
      <w:tr w:rsidR="000E2102" w:rsidRPr="00225D06" w14:paraId="3D072482" w14:textId="77777777" w:rsidTr="00F125A5">
        <w:trPr>
          <w:trHeight w:val="1157"/>
        </w:trPr>
        <w:tc>
          <w:tcPr>
            <w:tcW w:w="5400" w:type="dxa"/>
            <w:tcBorders>
              <w:top w:val="single" w:sz="4" w:space="0" w:color="auto"/>
              <w:bottom w:val="single" w:sz="4" w:space="0" w:color="auto"/>
            </w:tcBorders>
            <w:shd w:val="clear" w:color="auto" w:fill="D9D9D9" w:themeFill="background1" w:themeFillShade="D9"/>
            <w:vAlign w:val="center"/>
          </w:tcPr>
          <w:p w14:paraId="02A2A542" w14:textId="77777777" w:rsidR="000E2102" w:rsidRPr="008E2E6F" w:rsidRDefault="000E2102" w:rsidP="000E2102">
            <w:pPr>
              <w:pStyle w:val="ListParagraph"/>
              <w:numPr>
                <w:ilvl w:val="0"/>
                <w:numId w:val="1"/>
              </w:numPr>
              <w:spacing w:after="0"/>
              <w:rPr>
                <w:b/>
                <w:sz w:val="24"/>
                <w:szCs w:val="24"/>
              </w:rPr>
            </w:pPr>
            <w:r w:rsidRPr="008E2E6F">
              <w:rPr>
                <w:b/>
                <w:sz w:val="24"/>
                <w:szCs w:val="24"/>
              </w:rPr>
              <w:t>Did this training session introduce you to at least one health information resource or tool that you had never used before?</w:t>
            </w:r>
          </w:p>
        </w:tc>
        <w:tc>
          <w:tcPr>
            <w:tcW w:w="1230" w:type="dxa"/>
            <w:tcBorders>
              <w:top w:val="single" w:sz="4" w:space="0" w:color="auto"/>
              <w:bottom w:val="single" w:sz="4" w:space="0" w:color="auto"/>
            </w:tcBorders>
            <w:shd w:val="clear" w:color="auto" w:fill="D9D9D9" w:themeFill="background1" w:themeFillShade="D9"/>
            <w:vAlign w:val="center"/>
          </w:tcPr>
          <w:p w14:paraId="34AA8010" w14:textId="77777777" w:rsidR="000E2102" w:rsidRPr="00AD3394" w:rsidRDefault="000E2102" w:rsidP="00F125A5">
            <w:pPr>
              <w:spacing w:after="0" w:line="240" w:lineRule="auto"/>
              <w:jc w:val="center"/>
              <w:rPr>
                <w:rFonts w:cs="Arial"/>
                <w:b/>
                <w:sz w:val="24"/>
                <w:szCs w:val="24"/>
              </w:rPr>
            </w:pPr>
            <w:r w:rsidRPr="00AD3394">
              <w:rPr>
                <w:rFonts w:cs="Arial"/>
                <w:b/>
                <w:sz w:val="24"/>
                <w:szCs w:val="24"/>
              </w:rPr>
              <w:t>Yes</w:t>
            </w:r>
          </w:p>
        </w:tc>
        <w:tc>
          <w:tcPr>
            <w:tcW w:w="1230" w:type="dxa"/>
            <w:tcBorders>
              <w:top w:val="single" w:sz="4" w:space="0" w:color="auto"/>
              <w:bottom w:val="single" w:sz="4" w:space="0" w:color="auto"/>
            </w:tcBorders>
            <w:shd w:val="clear" w:color="auto" w:fill="D9D9D9" w:themeFill="background1" w:themeFillShade="D9"/>
            <w:vAlign w:val="center"/>
          </w:tcPr>
          <w:p w14:paraId="0BFFAA4E" w14:textId="77777777" w:rsidR="000E2102" w:rsidRPr="00AD3394" w:rsidRDefault="000E2102" w:rsidP="00F125A5">
            <w:pPr>
              <w:spacing w:after="0" w:line="240" w:lineRule="auto"/>
              <w:jc w:val="center"/>
              <w:rPr>
                <w:b/>
                <w:sz w:val="24"/>
                <w:szCs w:val="24"/>
              </w:rPr>
            </w:pPr>
            <w:r w:rsidRPr="00AD3394">
              <w:rPr>
                <w:rFonts w:cs="Arial"/>
                <w:b/>
                <w:sz w:val="24"/>
                <w:szCs w:val="24"/>
              </w:rPr>
              <w:t>No</w:t>
            </w:r>
          </w:p>
        </w:tc>
        <w:tc>
          <w:tcPr>
            <w:tcW w:w="1320" w:type="dxa"/>
            <w:tcBorders>
              <w:top w:val="single" w:sz="4" w:space="0" w:color="auto"/>
              <w:bottom w:val="single" w:sz="4" w:space="0" w:color="auto"/>
            </w:tcBorders>
            <w:shd w:val="clear" w:color="auto" w:fill="D9D9D9" w:themeFill="background1" w:themeFillShade="D9"/>
            <w:vAlign w:val="center"/>
          </w:tcPr>
          <w:p w14:paraId="6A351733"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sidRPr="00AD3394">
              <w:rPr>
                <w:rFonts w:cs="Arial"/>
                <w:b/>
                <w:color w:val="000000"/>
                <w:sz w:val="24"/>
                <w:szCs w:val="24"/>
              </w:rPr>
              <w:t>Not</w:t>
            </w:r>
          </w:p>
          <w:p w14:paraId="11C7E775" w14:textId="77777777" w:rsidR="000E2102" w:rsidRPr="00AD3394" w:rsidRDefault="000E2102" w:rsidP="00F125A5">
            <w:pPr>
              <w:spacing w:after="0" w:line="240" w:lineRule="auto"/>
              <w:jc w:val="center"/>
              <w:rPr>
                <w:rFonts w:cs="Arial"/>
                <w:b/>
                <w:sz w:val="24"/>
                <w:szCs w:val="24"/>
              </w:rPr>
            </w:pPr>
            <w:r w:rsidRPr="00AD3394">
              <w:rPr>
                <w:rFonts w:cs="Arial"/>
                <w:b/>
                <w:color w:val="000000"/>
                <w:sz w:val="24"/>
                <w:szCs w:val="24"/>
              </w:rPr>
              <w:t>Applicable</w:t>
            </w:r>
          </w:p>
        </w:tc>
      </w:tr>
      <w:tr w:rsidR="000E2102" w:rsidRPr="00225D06" w14:paraId="57EC01A9" w14:textId="77777777" w:rsidTr="00F125A5">
        <w:trPr>
          <w:trHeight w:val="888"/>
        </w:trPr>
        <w:tc>
          <w:tcPr>
            <w:tcW w:w="5400" w:type="dxa"/>
            <w:tcBorders>
              <w:top w:val="single" w:sz="4" w:space="0" w:color="auto"/>
              <w:bottom w:val="single" w:sz="4" w:space="0" w:color="auto"/>
            </w:tcBorders>
            <w:shd w:val="clear" w:color="auto" w:fill="auto"/>
            <w:vAlign w:val="center"/>
          </w:tcPr>
          <w:p w14:paraId="5610611F" w14:textId="0038A5CF" w:rsidR="009B1E95" w:rsidRPr="009B1E95" w:rsidRDefault="000E2102" w:rsidP="009B1E95">
            <w:pPr>
              <w:pStyle w:val="ListParagraph"/>
              <w:numPr>
                <w:ilvl w:val="0"/>
                <w:numId w:val="1"/>
              </w:numPr>
              <w:spacing w:after="0"/>
              <w:rPr>
                <w:b/>
                <w:sz w:val="24"/>
                <w:szCs w:val="24"/>
              </w:rPr>
            </w:pPr>
            <w:r w:rsidRPr="008E2E6F">
              <w:rPr>
                <w:b/>
                <w:sz w:val="24"/>
                <w:szCs w:val="24"/>
              </w:rPr>
              <w:t>Did you learn a new skill in this training session that you plan to use in the future?</w:t>
            </w:r>
          </w:p>
        </w:tc>
        <w:tc>
          <w:tcPr>
            <w:tcW w:w="1230" w:type="dxa"/>
            <w:tcBorders>
              <w:top w:val="single" w:sz="4" w:space="0" w:color="auto"/>
              <w:bottom w:val="single" w:sz="4" w:space="0" w:color="auto"/>
            </w:tcBorders>
            <w:shd w:val="clear" w:color="auto" w:fill="auto"/>
            <w:vAlign w:val="center"/>
          </w:tcPr>
          <w:p w14:paraId="4D6AD08E" w14:textId="77777777" w:rsidR="000E2102" w:rsidRPr="00AD3394" w:rsidRDefault="000E2102" w:rsidP="00F125A5">
            <w:pPr>
              <w:spacing w:after="0" w:line="240" w:lineRule="auto"/>
              <w:jc w:val="center"/>
              <w:rPr>
                <w:rFonts w:cs="Arial"/>
                <w:b/>
                <w:sz w:val="24"/>
                <w:szCs w:val="24"/>
              </w:rPr>
            </w:pPr>
            <w:r w:rsidRPr="00AD3394">
              <w:rPr>
                <w:rFonts w:cs="Arial"/>
                <w:b/>
                <w:sz w:val="24"/>
                <w:szCs w:val="24"/>
              </w:rPr>
              <w:t>Yes</w:t>
            </w:r>
          </w:p>
        </w:tc>
        <w:tc>
          <w:tcPr>
            <w:tcW w:w="1230" w:type="dxa"/>
            <w:tcBorders>
              <w:top w:val="single" w:sz="4" w:space="0" w:color="auto"/>
              <w:bottom w:val="single" w:sz="4" w:space="0" w:color="auto"/>
            </w:tcBorders>
            <w:shd w:val="clear" w:color="auto" w:fill="auto"/>
            <w:vAlign w:val="center"/>
          </w:tcPr>
          <w:p w14:paraId="15CFBFD0" w14:textId="77777777" w:rsidR="000E2102" w:rsidRPr="00AD3394" w:rsidRDefault="000E2102" w:rsidP="00F125A5">
            <w:pPr>
              <w:spacing w:after="0" w:line="240" w:lineRule="auto"/>
              <w:jc w:val="center"/>
              <w:rPr>
                <w:b/>
                <w:sz w:val="24"/>
                <w:szCs w:val="24"/>
              </w:rPr>
            </w:pPr>
            <w:r w:rsidRPr="00AD3394">
              <w:rPr>
                <w:rFonts w:cs="Arial"/>
                <w:b/>
                <w:sz w:val="24"/>
                <w:szCs w:val="24"/>
              </w:rPr>
              <w:t>No</w:t>
            </w:r>
          </w:p>
        </w:tc>
        <w:tc>
          <w:tcPr>
            <w:tcW w:w="1320" w:type="dxa"/>
            <w:tcBorders>
              <w:top w:val="single" w:sz="4" w:space="0" w:color="auto"/>
              <w:bottom w:val="single" w:sz="4" w:space="0" w:color="auto"/>
            </w:tcBorders>
            <w:shd w:val="clear" w:color="auto" w:fill="auto"/>
            <w:vAlign w:val="center"/>
          </w:tcPr>
          <w:p w14:paraId="5DFE5B70"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sidRPr="00AD3394">
              <w:rPr>
                <w:rFonts w:cs="Arial"/>
                <w:b/>
                <w:color w:val="000000"/>
                <w:sz w:val="24"/>
                <w:szCs w:val="24"/>
              </w:rPr>
              <w:t>Not</w:t>
            </w:r>
          </w:p>
          <w:p w14:paraId="0206BF78" w14:textId="77777777" w:rsidR="000E2102" w:rsidRPr="00AD3394" w:rsidRDefault="000E2102" w:rsidP="00F125A5">
            <w:pPr>
              <w:spacing w:after="0" w:line="240" w:lineRule="auto"/>
              <w:jc w:val="center"/>
              <w:rPr>
                <w:rFonts w:cs="Arial"/>
                <w:b/>
                <w:sz w:val="24"/>
                <w:szCs w:val="24"/>
              </w:rPr>
            </w:pPr>
            <w:r w:rsidRPr="00AD3394">
              <w:rPr>
                <w:rFonts w:cs="Arial"/>
                <w:b/>
                <w:color w:val="000000"/>
                <w:sz w:val="24"/>
                <w:szCs w:val="24"/>
              </w:rPr>
              <w:t>Applicable</w:t>
            </w:r>
          </w:p>
        </w:tc>
      </w:tr>
      <w:tr w:rsidR="009B1E95" w:rsidRPr="00225D06" w14:paraId="0326FB0E" w14:textId="77777777" w:rsidTr="009B1E95">
        <w:trPr>
          <w:trHeight w:val="888"/>
        </w:trPr>
        <w:tc>
          <w:tcPr>
            <w:tcW w:w="5400" w:type="dxa"/>
            <w:tcBorders>
              <w:top w:val="single" w:sz="4" w:space="0" w:color="auto"/>
              <w:bottom w:val="single" w:sz="4" w:space="0" w:color="auto"/>
            </w:tcBorders>
            <w:shd w:val="clear" w:color="auto" w:fill="D9D9D9" w:themeFill="background1" w:themeFillShade="D9"/>
            <w:vAlign w:val="center"/>
          </w:tcPr>
          <w:p w14:paraId="78AADB04" w14:textId="4DF807BF" w:rsidR="009B1E95" w:rsidRPr="009B1E95" w:rsidRDefault="009B1E95" w:rsidP="009B1E95">
            <w:pPr>
              <w:pStyle w:val="ListParagraph"/>
              <w:numPr>
                <w:ilvl w:val="0"/>
                <w:numId w:val="1"/>
              </w:numPr>
              <w:spacing w:after="0" w:line="240" w:lineRule="auto"/>
              <w:rPr>
                <w:b/>
                <w:sz w:val="24"/>
                <w:szCs w:val="24"/>
              </w:rPr>
            </w:pPr>
            <w:r>
              <w:rPr>
                <w:b/>
                <w:sz w:val="24"/>
                <w:szCs w:val="24"/>
              </w:rPr>
              <w:t>Did you improve your ability to apply a resource you already use?</w:t>
            </w:r>
          </w:p>
        </w:tc>
        <w:tc>
          <w:tcPr>
            <w:tcW w:w="1230" w:type="dxa"/>
            <w:tcBorders>
              <w:top w:val="single" w:sz="4" w:space="0" w:color="auto"/>
              <w:bottom w:val="single" w:sz="4" w:space="0" w:color="auto"/>
            </w:tcBorders>
            <w:shd w:val="clear" w:color="auto" w:fill="D9D9D9" w:themeFill="background1" w:themeFillShade="D9"/>
            <w:vAlign w:val="center"/>
          </w:tcPr>
          <w:p w14:paraId="4DA122E3" w14:textId="2849AFDF" w:rsidR="009B1E95" w:rsidRPr="00AD3394" w:rsidRDefault="009B1E95" w:rsidP="00F125A5">
            <w:pPr>
              <w:spacing w:after="0" w:line="240" w:lineRule="auto"/>
              <w:jc w:val="center"/>
              <w:rPr>
                <w:rFonts w:cs="Arial"/>
                <w:b/>
                <w:sz w:val="24"/>
                <w:szCs w:val="24"/>
              </w:rPr>
            </w:pPr>
            <w:r>
              <w:rPr>
                <w:rFonts w:cs="Arial"/>
                <w:b/>
                <w:sz w:val="24"/>
                <w:szCs w:val="24"/>
              </w:rPr>
              <w:t>Y</w:t>
            </w:r>
            <w:r w:rsidRPr="00AD3394">
              <w:rPr>
                <w:rFonts w:cs="Arial"/>
                <w:b/>
                <w:sz w:val="24"/>
                <w:szCs w:val="24"/>
              </w:rPr>
              <w:t>es</w:t>
            </w:r>
          </w:p>
        </w:tc>
        <w:tc>
          <w:tcPr>
            <w:tcW w:w="1230" w:type="dxa"/>
            <w:tcBorders>
              <w:top w:val="single" w:sz="4" w:space="0" w:color="auto"/>
              <w:bottom w:val="single" w:sz="4" w:space="0" w:color="auto"/>
            </w:tcBorders>
            <w:shd w:val="clear" w:color="auto" w:fill="D9D9D9" w:themeFill="background1" w:themeFillShade="D9"/>
            <w:vAlign w:val="center"/>
          </w:tcPr>
          <w:p w14:paraId="39C430D0" w14:textId="0F0D13C6" w:rsidR="009B1E95" w:rsidRPr="00AD3394" w:rsidRDefault="009B1E95" w:rsidP="00F125A5">
            <w:pPr>
              <w:spacing w:after="0" w:line="240" w:lineRule="auto"/>
              <w:jc w:val="center"/>
              <w:rPr>
                <w:rFonts w:cs="Arial"/>
                <w:b/>
                <w:sz w:val="24"/>
                <w:szCs w:val="24"/>
              </w:rPr>
            </w:pPr>
            <w:r>
              <w:rPr>
                <w:rFonts w:cs="Arial"/>
                <w:b/>
                <w:sz w:val="24"/>
                <w:szCs w:val="24"/>
              </w:rPr>
              <w:t>No</w:t>
            </w:r>
          </w:p>
        </w:tc>
        <w:tc>
          <w:tcPr>
            <w:tcW w:w="1320" w:type="dxa"/>
            <w:tcBorders>
              <w:top w:val="single" w:sz="4" w:space="0" w:color="auto"/>
              <w:bottom w:val="single" w:sz="4" w:space="0" w:color="auto"/>
            </w:tcBorders>
            <w:shd w:val="clear" w:color="auto" w:fill="D9D9D9" w:themeFill="background1" w:themeFillShade="D9"/>
            <w:vAlign w:val="center"/>
          </w:tcPr>
          <w:p w14:paraId="03BC4210" w14:textId="77777777" w:rsidR="009B1E95" w:rsidRDefault="009B1E95"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Not</w:t>
            </w:r>
          </w:p>
          <w:p w14:paraId="369166F1" w14:textId="58469EDF" w:rsidR="009B1E95" w:rsidRPr="00AD3394" w:rsidRDefault="009B1E95"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Applicable</w:t>
            </w:r>
          </w:p>
        </w:tc>
      </w:tr>
    </w:tbl>
    <w:p w14:paraId="14088A8A" w14:textId="683F1CF4" w:rsidR="000E2102" w:rsidRPr="00225D06" w:rsidRDefault="000E2102" w:rsidP="009B1E95">
      <w:pPr>
        <w:spacing w:before="500" w:line="240" w:lineRule="auto"/>
        <w:rPr>
          <w:sz w:val="24"/>
          <w:szCs w:val="24"/>
        </w:rPr>
      </w:pPr>
      <w:r w:rsidRPr="00225D06">
        <w:rPr>
          <w:sz w:val="24"/>
          <w:szCs w:val="24"/>
        </w:rPr>
        <w:t>Please indicate your level of agreement with each statement. (Please circle the number that reflects your response.)</w:t>
      </w:r>
    </w:p>
    <w:tbl>
      <w:tblPr>
        <w:tblpPr w:leftFromText="180" w:rightFromText="180" w:vertAnchor="text" w:horzAnchor="margin" w:tblpY="38"/>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54"/>
        <w:gridCol w:w="1056"/>
        <w:gridCol w:w="1284"/>
        <w:gridCol w:w="1310"/>
        <w:gridCol w:w="1191"/>
        <w:gridCol w:w="1265"/>
      </w:tblGrid>
      <w:tr w:rsidR="000E2102" w:rsidRPr="00623D54" w14:paraId="56BE1DC7" w14:textId="77777777" w:rsidTr="009B1E95">
        <w:trPr>
          <w:trHeight w:val="659"/>
        </w:trPr>
        <w:tc>
          <w:tcPr>
            <w:tcW w:w="3254" w:type="dxa"/>
            <w:shd w:val="clear" w:color="auto" w:fill="FFFFFF" w:themeFill="background1"/>
            <w:vAlign w:val="center"/>
          </w:tcPr>
          <w:p w14:paraId="26B787F5" w14:textId="77777777" w:rsidR="000E2102" w:rsidRPr="00AD3394" w:rsidRDefault="000E2102" w:rsidP="00F125A5">
            <w:pPr>
              <w:pStyle w:val="ListParagraph"/>
              <w:autoSpaceDE w:val="0"/>
              <w:autoSpaceDN w:val="0"/>
              <w:adjustRightInd w:val="0"/>
              <w:spacing w:after="0" w:line="240" w:lineRule="auto"/>
              <w:ind w:left="360"/>
              <w:rPr>
                <w:rFonts w:cs="Arial"/>
                <w:b/>
                <w:color w:val="000000"/>
                <w:sz w:val="24"/>
                <w:szCs w:val="24"/>
              </w:rPr>
            </w:pPr>
          </w:p>
        </w:tc>
        <w:tc>
          <w:tcPr>
            <w:tcW w:w="1056" w:type="dxa"/>
            <w:shd w:val="clear" w:color="auto" w:fill="FFFFFF" w:themeFill="background1"/>
            <w:vAlign w:val="center"/>
          </w:tcPr>
          <w:p w14:paraId="69E781D7"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sidRPr="00AD3394">
              <w:rPr>
                <w:rFonts w:cs="Arial"/>
                <w:b/>
                <w:color w:val="000000"/>
                <w:sz w:val="24"/>
                <w:szCs w:val="24"/>
              </w:rPr>
              <w:t>Strongly</w:t>
            </w:r>
          </w:p>
          <w:p w14:paraId="716D0C04" w14:textId="781945CA" w:rsidR="000E2102" w:rsidRPr="00AD3394" w:rsidRDefault="000E2102" w:rsidP="00F125A5">
            <w:pPr>
              <w:jc w:val="center"/>
              <w:rPr>
                <w:b/>
                <w:sz w:val="24"/>
                <w:szCs w:val="24"/>
              </w:rPr>
            </w:pPr>
            <w:r w:rsidRPr="00AD3394">
              <w:rPr>
                <w:rFonts w:cs="Arial"/>
                <w:b/>
                <w:color w:val="000000"/>
                <w:sz w:val="24"/>
                <w:szCs w:val="24"/>
              </w:rPr>
              <w:t>Agre</w:t>
            </w:r>
            <w:r w:rsidR="009B1E95">
              <w:rPr>
                <w:rFonts w:cs="Arial"/>
                <w:b/>
                <w:color w:val="000000"/>
                <w:sz w:val="24"/>
                <w:szCs w:val="24"/>
              </w:rPr>
              <w:t>e</w:t>
            </w:r>
          </w:p>
        </w:tc>
        <w:tc>
          <w:tcPr>
            <w:tcW w:w="1284" w:type="dxa"/>
            <w:shd w:val="clear" w:color="auto" w:fill="FFFFFF" w:themeFill="background1"/>
            <w:vAlign w:val="center"/>
          </w:tcPr>
          <w:p w14:paraId="7F72D967"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sidRPr="00AD3394">
              <w:rPr>
                <w:rFonts w:cs="Arial"/>
                <w:b/>
                <w:color w:val="000000"/>
                <w:sz w:val="24"/>
                <w:szCs w:val="24"/>
              </w:rPr>
              <w:t>Somewhat</w:t>
            </w:r>
          </w:p>
          <w:p w14:paraId="740B509B" w14:textId="77777777" w:rsidR="000E2102" w:rsidRPr="00AD3394" w:rsidRDefault="000E2102" w:rsidP="00F125A5">
            <w:pPr>
              <w:jc w:val="center"/>
              <w:rPr>
                <w:b/>
                <w:sz w:val="24"/>
                <w:szCs w:val="24"/>
              </w:rPr>
            </w:pPr>
            <w:r w:rsidRPr="00AD3394">
              <w:rPr>
                <w:rFonts w:cs="Arial"/>
                <w:b/>
                <w:color w:val="000000"/>
                <w:sz w:val="24"/>
                <w:szCs w:val="24"/>
              </w:rPr>
              <w:t>Agree</w:t>
            </w:r>
          </w:p>
        </w:tc>
        <w:tc>
          <w:tcPr>
            <w:tcW w:w="1310" w:type="dxa"/>
            <w:shd w:val="clear" w:color="auto" w:fill="FFFFFF" w:themeFill="background1"/>
            <w:vAlign w:val="center"/>
          </w:tcPr>
          <w:p w14:paraId="712044D0"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sidRPr="00AD3394">
              <w:rPr>
                <w:rFonts w:cs="Arial"/>
                <w:b/>
                <w:color w:val="000000"/>
                <w:sz w:val="24"/>
                <w:szCs w:val="24"/>
              </w:rPr>
              <w:t>Somewhat</w:t>
            </w:r>
          </w:p>
          <w:p w14:paraId="7DFCDF29"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191" w:type="dxa"/>
            <w:shd w:val="clear" w:color="auto" w:fill="FFFFFF" w:themeFill="background1"/>
            <w:vAlign w:val="center"/>
          </w:tcPr>
          <w:p w14:paraId="690A34FB"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sidRPr="00AD3394">
              <w:rPr>
                <w:rFonts w:cs="Arial"/>
                <w:b/>
                <w:color w:val="000000"/>
                <w:sz w:val="24"/>
                <w:szCs w:val="24"/>
              </w:rPr>
              <w:t>Strongly</w:t>
            </w:r>
          </w:p>
          <w:p w14:paraId="479F8296"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265" w:type="dxa"/>
            <w:shd w:val="clear" w:color="auto" w:fill="FFFFFF" w:themeFill="background1"/>
            <w:vAlign w:val="center"/>
          </w:tcPr>
          <w:p w14:paraId="4D618291"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sidRPr="00AD3394">
              <w:rPr>
                <w:rFonts w:cs="Arial"/>
                <w:b/>
                <w:color w:val="000000"/>
                <w:sz w:val="24"/>
                <w:szCs w:val="24"/>
              </w:rPr>
              <w:t>Not</w:t>
            </w:r>
          </w:p>
          <w:p w14:paraId="30DAD8DB" w14:textId="77777777" w:rsidR="000E2102" w:rsidRPr="00AD3394" w:rsidRDefault="000E2102" w:rsidP="00F125A5">
            <w:pPr>
              <w:jc w:val="center"/>
              <w:rPr>
                <w:b/>
                <w:sz w:val="24"/>
                <w:szCs w:val="24"/>
              </w:rPr>
            </w:pPr>
            <w:r w:rsidRPr="00AD3394">
              <w:rPr>
                <w:rFonts w:cs="Arial"/>
                <w:b/>
                <w:color w:val="000000"/>
                <w:sz w:val="24"/>
                <w:szCs w:val="24"/>
              </w:rPr>
              <w:t>Applicable</w:t>
            </w:r>
          </w:p>
        </w:tc>
      </w:tr>
      <w:tr w:rsidR="000E2102" w:rsidRPr="00623D54" w14:paraId="4F65702B" w14:textId="77777777" w:rsidTr="009B1E95">
        <w:trPr>
          <w:trHeight w:val="1131"/>
        </w:trPr>
        <w:tc>
          <w:tcPr>
            <w:tcW w:w="3254" w:type="dxa"/>
            <w:shd w:val="clear" w:color="auto" w:fill="D9D9D9" w:themeFill="background1" w:themeFillShade="D9"/>
            <w:vAlign w:val="center"/>
          </w:tcPr>
          <w:p w14:paraId="56893B6D" w14:textId="77777777" w:rsidR="000E2102" w:rsidRPr="00AD3394" w:rsidRDefault="000E2102" w:rsidP="000E2102">
            <w:pPr>
              <w:pStyle w:val="ListParagraph"/>
              <w:numPr>
                <w:ilvl w:val="0"/>
                <w:numId w:val="1"/>
              </w:numPr>
              <w:autoSpaceDE w:val="0"/>
              <w:autoSpaceDN w:val="0"/>
              <w:adjustRightInd w:val="0"/>
              <w:spacing w:after="0" w:line="240" w:lineRule="auto"/>
              <w:rPr>
                <w:rFonts w:cs="Arial"/>
                <w:b/>
                <w:color w:val="000000"/>
                <w:sz w:val="24"/>
                <w:szCs w:val="24"/>
              </w:rPr>
            </w:pPr>
            <w:r w:rsidRPr="00AD3394">
              <w:rPr>
                <w:rFonts w:cs="Arial"/>
                <w:b/>
                <w:color w:val="000000"/>
                <w:sz w:val="24"/>
                <w:szCs w:val="24"/>
              </w:rPr>
              <w:t xml:space="preserve">This training improved my ability to find useful online health information. </w:t>
            </w:r>
          </w:p>
        </w:tc>
        <w:tc>
          <w:tcPr>
            <w:tcW w:w="1056" w:type="dxa"/>
            <w:shd w:val="clear" w:color="auto" w:fill="D9D9D9" w:themeFill="background1" w:themeFillShade="D9"/>
            <w:vAlign w:val="center"/>
          </w:tcPr>
          <w:p w14:paraId="69B9A028"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ST</w:t>
            </w:r>
          </w:p>
          <w:p w14:paraId="11421D63" w14:textId="77777777" w:rsidR="000E2102" w:rsidRPr="00AD3394" w:rsidRDefault="000E2102" w:rsidP="00F125A5">
            <w:pPr>
              <w:jc w:val="center"/>
              <w:rPr>
                <w:b/>
                <w:sz w:val="24"/>
                <w:szCs w:val="24"/>
              </w:rPr>
            </w:pPr>
            <w:r w:rsidRPr="00AD3394">
              <w:rPr>
                <w:rFonts w:cs="Arial"/>
                <w:b/>
                <w:color w:val="000000"/>
                <w:sz w:val="24"/>
                <w:szCs w:val="24"/>
              </w:rPr>
              <w:t>Agree</w:t>
            </w:r>
          </w:p>
        </w:tc>
        <w:tc>
          <w:tcPr>
            <w:tcW w:w="1284" w:type="dxa"/>
            <w:shd w:val="clear" w:color="auto" w:fill="D9D9D9" w:themeFill="background1" w:themeFillShade="D9"/>
            <w:vAlign w:val="center"/>
          </w:tcPr>
          <w:p w14:paraId="306E264C"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SW</w:t>
            </w:r>
          </w:p>
          <w:p w14:paraId="0CC00874" w14:textId="77777777" w:rsidR="000E2102" w:rsidRPr="00AD3394" w:rsidRDefault="000E2102" w:rsidP="00F125A5">
            <w:pPr>
              <w:jc w:val="center"/>
              <w:rPr>
                <w:b/>
                <w:sz w:val="24"/>
                <w:szCs w:val="24"/>
              </w:rPr>
            </w:pPr>
            <w:r w:rsidRPr="00AD3394">
              <w:rPr>
                <w:rFonts w:cs="Arial"/>
                <w:b/>
                <w:color w:val="000000"/>
                <w:sz w:val="24"/>
                <w:szCs w:val="24"/>
              </w:rPr>
              <w:t>Agree</w:t>
            </w:r>
          </w:p>
        </w:tc>
        <w:tc>
          <w:tcPr>
            <w:tcW w:w="1310" w:type="dxa"/>
            <w:shd w:val="clear" w:color="auto" w:fill="D9D9D9" w:themeFill="background1" w:themeFillShade="D9"/>
            <w:vAlign w:val="center"/>
          </w:tcPr>
          <w:p w14:paraId="3E11119F"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SW</w:t>
            </w:r>
          </w:p>
          <w:p w14:paraId="2FDDE58B"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191" w:type="dxa"/>
            <w:shd w:val="clear" w:color="auto" w:fill="D9D9D9" w:themeFill="background1" w:themeFillShade="D9"/>
            <w:vAlign w:val="center"/>
          </w:tcPr>
          <w:p w14:paraId="6EBBC4BC"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ST</w:t>
            </w:r>
          </w:p>
          <w:p w14:paraId="347745D3"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265" w:type="dxa"/>
            <w:shd w:val="clear" w:color="auto" w:fill="D9D9D9" w:themeFill="background1" w:themeFillShade="D9"/>
            <w:vAlign w:val="center"/>
          </w:tcPr>
          <w:p w14:paraId="5EBE8E49" w14:textId="77777777" w:rsidR="000E2102" w:rsidRPr="00AD3394" w:rsidRDefault="000E2102" w:rsidP="00F125A5">
            <w:pPr>
              <w:jc w:val="center"/>
              <w:rPr>
                <w:b/>
                <w:sz w:val="24"/>
                <w:szCs w:val="24"/>
              </w:rPr>
            </w:pPr>
            <w:r>
              <w:rPr>
                <w:b/>
                <w:sz w:val="24"/>
                <w:szCs w:val="24"/>
              </w:rPr>
              <w:t>NA</w:t>
            </w:r>
          </w:p>
        </w:tc>
      </w:tr>
      <w:tr w:rsidR="000E2102" w:rsidRPr="00623D54" w14:paraId="1A6F5E9B" w14:textId="77777777" w:rsidTr="009B1E95">
        <w:trPr>
          <w:trHeight w:val="1323"/>
        </w:trPr>
        <w:tc>
          <w:tcPr>
            <w:tcW w:w="3254" w:type="dxa"/>
            <w:shd w:val="clear" w:color="auto" w:fill="FFFFFF" w:themeFill="background1"/>
            <w:vAlign w:val="center"/>
          </w:tcPr>
          <w:p w14:paraId="018CFFCF" w14:textId="77777777" w:rsidR="000E2102" w:rsidRPr="00AD3394" w:rsidRDefault="000E2102" w:rsidP="000E2102">
            <w:pPr>
              <w:pStyle w:val="ListParagraph"/>
              <w:numPr>
                <w:ilvl w:val="0"/>
                <w:numId w:val="1"/>
              </w:numPr>
              <w:autoSpaceDE w:val="0"/>
              <w:autoSpaceDN w:val="0"/>
              <w:adjustRightInd w:val="0"/>
              <w:spacing w:after="0" w:line="240" w:lineRule="auto"/>
              <w:rPr>
                <w:rFonts w:cs="Arial"/>
                <w:b/>
                <w:color w:val="000000"/>
                <w:sz w:val="24"/>
                <w:szCs w:val="24"/>
              </w:rPr>
            </w:pPr>
            <w:r w:rsidRPr="00AD3394">
              <w:rPr>
                <w:rFonts w:cs="Arial"/>
                <w:b/>
                <w:color w:val="000000"/>
                <w:sz w:val="24"/>
                <w:szCs w:val="24"/>
              </w:rPr>
              <w:t xml:space="preserve">I plan to start using at least one resource or tool that I learned about in this training. </w:t>
            </w:r>
          </w:p>
        </w:tc>
        <w:tc>
          <w:tcPr>
            <w:tcW w:w="1056" w:type="dxa"/>
            <w:shd w:val="clear" w:color="auto" w:fill="FFFFFF" w:themeFill="background1"/>
            <w:vAlign w:val="center"/>
          </w:tcPr>
          <w:p w14:paraId="193E680A"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ST</w:t>
            </w:r>
          </w:p>
          <w:p w14:paraId="0A2A182F" w14:textId="77777777" w:rsidR="000E2102" w:rsidRPr="00AD3394" w:rsidRDefault="000E2102" w:rsidP="00F125A5">
            <w:pPr>
              <w:jc w:val="center"/>
              <w:rPr>
                <w:b/>
                <w:sz w:val="24"/>
                <w:szCs w:val="24"/>
              </w:rPr>
            </w:pPr>
            <w:r w:rsidRPr="00AD3394">
              <w:rPr>
                <w:rFonts w:cs="Arial"/>
                <w:b/>
                <w:color w:val="000000"/>
                <w:sz w:val="24"/>
                <w:szCs w:val="24"/>
              </w:rPr>
              <w:t>Agree</w:t>
            </w:r>
          </w:p>
        </w:tc>
        <w:tc>
          <w:tcPr>
            <w:tcW w:w="1284" w:type="dxa"/>
            <w:shd w:val="clear" w:color="auto" w:fill="FFFFFF" w:themeFill="background1"/>
            <w:vAlign w:val="center"/>
          </w:tcPr>
          <w:p w14:paraId="0BEE8C2C"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SW</w:t>
            </w:r>
          </w:p>
          <w:p w14:paraId="59841B95" w14:textId="77777777" w:rsidR="000E2102" w:rsidRPr="00AD3394" w:rsidRDefault="000E2102" w:rsidP="00F125A5">
            <w:pPr>
              <w:jc w:val="center"/>
              <w:rPr>
                <w:b/>
                <w:sz w:val="24"/>
                <w:szCs w:val="24"/>
              </w:rPr>
            </w:pPr>
            <w:r w:rsidRPr="00AD3394">
              <w:rPr>
                <w:rFonts w:cs="Arial"/>
                <w:b/>
                <w:color w:val="000000"/>
                <w:sz w:val="24"/>
                <w:szCs w:val="24"/>
              </w:rPr>
              <w:t>Agree</w:t>
            </w:r>
          </w:p>
        </w:tc>
        <w:tc>
          <w:tcPr>
            <w:tcW w:w="1310" w:type="dxa"/>
            <w:shd w:val="clear" w:color="auto" w:fill="FFFFFF" w:themeFill="background1"/>
            <w:vAlign w:val="center"/>
          </w:tcPr>
          <w:p w14:paraId="3C23100A"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SW</w:t>
            </w:r>
          </w:p>
          <w:p w14:paraId="282B16D1"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191" w:type="dxa"/>
            <w:shd w:val="clear" w:color="auto" w:fill="FFFFFF" w:themeFill="background1"/>
            <w:vAlign w:val="center"/>
          </w:tcPr>
          <w:p w14:paraId="181718D5"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ST</w:t>
            </w:r>
          </w:p>
          <w:p w14:paraId="4920731A"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265" w:type="dxa"/>
            <w:shd w:val="clear" w:color="auto" w:fill="FFFFFF" w:themeFill="background1"/>
            <w:vAlign w:val="center"/>
          </w:tcPr>
          <w:p w14:paraId="7CEC9079" w14:textId="77777777" w:rsidR="000E2102" w:rsidRPr="00AD3394" w:rsidRDefault="000E2102" w:rsidP="00F125A5">
            <w:pPr>
              <w:jc w:val="center"/>
              <w:rPr>
                <w:b/>
                <w:sz w:val="24"/>
                <w:szCs w:val="24"/>
              </w:rPr>
            </w:pPr>
            <w:r>
              <w:rPr>
                <w:b/>
                <w:sz w:val="24"/>
                <w:szCs w:val="24"/>
              </w:rPr>
              <w:t>NA</w:t>
            </w:r>
          </w:p>
        </w:tc>
      </w:tr>
      <w:tr w:rsidR="000E2102" w:rsidRPr="00623D54" w14:paraId="70738198" w14:textId="77777777" w:rsidTr="009B1E95">
        <w:trPr>
          <w:trHeight w:val="783"/>
        </w:trPr>
        <w:tc>
          <w:tcPr>
            <w:tcW w:w="3254" w:type="dxa"/>
            <w:shd w:val="clear" w:color="auto" w:fill="D9D9D9" w:themeFill="background1" w:themeFillShade="D9"/>
            <w:vAlign w:val="center"/>
          </w:tcPr>
          <w:p w14:paraId="3D8D2279" w14:textId="77777777" w:rsidR="000E2102" w:rsidRPr="00AD3394" w:rsidRDefault="000E2102" w:rsidP="000E2102">
            <w:pPr>
              <w:pStyle w:val="ListParagraph"/>
              <w:numPr>
                <w:ilvl w:val="0"/>
                <w:numId w:val="1"/>
              </w:numPr>
              <w:rPr>
                <w:b/>
              </w:rPr>
            </w:pPr>
            <w:r w:rsidRPr="00AD3394">
              <w:rPr>
                <w:rFonts w:cs="Arial"/>
                <w:b/>
                <w:color w:val="000000"/>
                <w:sz w:val="24"/>
                <w:szCs w:val="24"/>
              </w:rPr>
              <w:t>I plan to tell others about at least one resource or tool that I learned about in this training.</w:t>
            </w:r>
          </w:p>
        </w:tc>
        <w:tc>
          <w:tcPr>
            <w:tcW w:w="1056" w:type="dxa"/>
            <w:shd w:val="clear" w:color="auto" w:fill="D9D9D9" w:themeFill="background1" w:themeFillShade="D9"/>
            <w:vAlign w:val="center"/>
          </w:tcPr>
          <w:p w14:paraId="6A703E57"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ST</w:t>
            </w:r>
          </w:p>
          <w:p w14:paraId="6F148D42" w14:textId="77777777" w:rsidR="000E2102" w:rsidRPr="00AD3394" w:rsidRDefault="000E2102" w:rsidP="00F125A5">
            <w:pPr>
              <w:jc w:val="center"/>
              <w:rPr>
                <w:b/>
                <w:sz w:val="24"/>
                <w:szCs w:val="24"/>
              </w:rPr>
            </w:pPr>
            <w:r w:rsidRPr="00AD3394">
              <w:rPr>
                <w:rFonts w:cs="Arial"/>
                <w:b/>
                <w:color w:val="000000"/>
                <w:sz w:val="24"/>
                <w:szCs w:val="24"/>
              </w:rPr>
              <w:t>Agree</w:t>
            </w:r>
          </w:p>
        </w:tc>
        <w:tc>
          <w:tcPr>
            <w:tcW w:w="1284" w:type="dxa"/>
            <w:shd w:val="clear" w:color="auto" w:fill="D9D9D9" w:themeFill="background1" w:themeFillShade="D9"/>
            <w:vAlign w:val="center"/>
          </w:tcPr>
          <w:p w14:paraId="027C0E46"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SW</w:t>
            </w:r>
          </w:p>
          <w:p w14:paraId="6C3C391E" w14:textId="77777777" w:rsidR="000E2102" w:rsidRPr="00AD3394" w:rsidRDefault="000E2102" w:rsidP="00F125A5">
            <w:pPr>
              <w:jc w:val="center"/>
              <w:rPr>
                <w:b/>
                <w:sz w:val="24"/>
                <w:szCs w:val="24"/>
              </w:rPr>
            </w:pPr>
            <w:r w:rsidRPr="00AD3394">
              <w:rPr>
                <w:rFonts w:cs="Arial"/>
                <w:b/>
                <w:color w:val="000000"/>
                <w:sz w:val="24"/>
                <w:szCs w:val="24"/>
              </w:rPr>
              <w:t>Agree</w:t>
            </w:r>
          </w:p>
        </w:tc>
        <w:tc>
          <w:tcPr>
            <w:tcW w:w="1310" w:type="dxa"/>
            <w:shd w:val="clear" w:color="auto" w:fill="D9D9D9" w:themeFill="background1" w:themeFillShade="D9"/>
            <w:vAlign w:val="center"/>
          </w:tcPr>
          <w:p w14:paraId="5D681BC0"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SW</w:t>
            </w:r>
          </w:p>
          <w:p w14:paraId="7DFD7C39"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191" w:type="dxa"/>
            <w:shd w:val="clear" w:color="auto" w:fill="D9D9D9" w:themeFill="background1" w:themeFillShade="D9"/>
            <w:vAlign w:val="center"/>
          </w:tcPr>
          <w:p w14:paraId="009390FF" w14:textId="77777777" w:rsidR="000E2102" w:rsidRPr="00AD3394" w:rsidRDefault="000E2102" w:rsidP="00F125A5">
            <w:pPr>
              <w:pStyle w:val="ListParagraph"/>
              <w:autoSpaceDE w:val="0"/>
              <w:autoSpaceDN w:val="0"/>
              <w:adjustRightInd w:val="0"/>
              <w:spacing w:after="0" w:line="240" w:lineRule="auto"/>
              <w:ind w:left="0"/>
              <w:jc w:val="center"/>
              <w:rPr>
                <w:rFonts w:cs="Arial"/>
                <w:b/>
                <w:color w:val="000000"/>
                <w:sz w:val="24"/>
                <w:szCs w:val="24"/>
              </w:rPr>
            </w:pPr>
            <w:r>
              <w:rPr>
                <w:rFonts w:cs="Arial"/>
                <w:b/>
                <w:color w:val="000000"/>
                <w:sz w:val="24"/>
                <w:szCs w:val="24"/>
              </w:rPr>
              <w:t>ST</w:t>
            </w:r>
          </w:p>
          <w:p w14:paraId="382E2489" w14:textId="77777777" w:rsidR="000E2102" w:rsidRPr="00AD3394" w:rsidRDefault="000E2102" w:rsidP="00F125A5">
            <w:pPr>
              <w:jc w:val="center"/>
              <w:rPr>
                <w:b/>
                <w:sz w:val="24"/>
                <w:szCs w:val="24"/>
              </w:rPr>
            </w:pPr>
            <w:r w:rsidRPr="00AD3394">
              <w:rPr>
                <w:rFonts w:cs="Arial"/>
                <w:b/>
                <w:color w:val="000000"/>
                <w:sz w:val="24"/>
                <w:szCs w:val="24"/>
              </w:rPr>
              <w:t>Disagree</w:t>
            </w:r>
          </w:p>
        </w:tc>
        <w:tc>
          <w:tcPr>
            <w:tcW w:w="1265" w:type="dxa"/>
            <w:shd w:val="clear" w:color="auto" w:fill="D9D9D9" w:themeFill="background1" w:themeFillShade="D9"/>
            <w:vAlign w:val="center"/>
          </w:tcPr>
          <w:p w14:paraId="5D3C6174" w14:textId="77777777" w:rsidR="000E2102" w:rsidRPr="00AD3394" w:rsidRDefault="000E2102" w:rsidP="00F125A5">
            <w:pPr>
              <w:jc w:val="center"/>
              <w:rPr>
                <w:b/>
                <w:sz w:val="24"/>
                <w:szCs w:val="24"/>
              </w:rPr>
            </w:pPr>
            <w:r>
              <w:rPr>
                <w:b/>
                <w:sz w:val="24"/>
                <w:szCs w:val="24"/>
              </w:rPr>
              <w:t>NA</w:t>
            </w:r>
          </w:p>
        </w:tc>
      </w:tr>
    </w:tbl>
    <w:p w14:paraId="0ED8BA90" w14:textId="1160D5B1" w:rsidR="009B1E95" w:rsidRPr="009B1E95" w:rsidRDefault="009B1E95" w:rsidP="009B1E95">
      <w:pPr>
        <w:pStyle w:val="ListParagraph"/>
        <w:numPr>
          <w:ilvl w:val="0"/>
          <w:numId w:val="1"/>
        </w:numPr>
        <w:spacing w:before="200" w:after="0" w:line="240" w:lineRule="auto"/>
        <w:ind w:hanging="270"/>
        <w:rPr>
          <w:rFonts w:asciiTheme="minorHAnsi" w:eastAsia="Times New Roman" w:hAnsiTheme="minorHAnsi"/>
          <w:b/>
          <w:sz w:val="24"/>
          <w:szCs w:val="24"/>
        </w:rPr>
      </w:pPr>
      <w:r w:rsidRPr="009B1E95">
        <w:rPr>
          <w:rFonts w:asciiTheme="minorHAnsi" w:eastAsia="Times New Roman" w:hAnsiTheme="minorHAnsi"/>
          <w:b/>
          <w:sz w:val="24"/>
          <w:szCs w:val="24"/>
        </w:rPr>
        <w:t>Please tell us how you intend to use or wou</w:t>
      </w:r>
      <w:r>
        <w:rPr>
          <w:rFonts w:asciiTheme="minorHAnsi" w:eastAsia="Times New Roman" w:hAnsiTheme="minorHAnsi"/>
          <w:b/>
          <w:sz w:val="24"/>
          <w:szCs w:val="24"/>
        </w:rPr>
        <w:t>ld like to use what you learned:</w:t>
      </w:r>
    </w:p>
    <w:p w14:paraId="0C563CF6" w14:textId="77777777" w:rsidR="009B1E95" w:rsidRPr="009B1E95" w:rsidRDefault="009B1E95" w:rsidP="009B1E95">
      <w:pPr>
        <w:spacing w:before="200" w:after="0" w:line="240" w:lineRule="auto"/>
        <w:rPr>
          <w:rFonts w:asciiTheme="minorHAnsi" w:eastAsia="Times New Roman" w:hAnsiTheme="minorHAnsi"/>
          <w:b/>
          <w:sz w:val="24"/>
          <w:szCs w:val="24"/>
        </w:rPr>
      </w:pPr>
    </w:p>
    <w:sectPr w:rsidR="009B1E95" w:rsidRPr="009B1E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BE8D2" w14:textId="77777777" w:rsidR="00646A7C" w:rsidRDefault="00646A7C">
      <w:pPr>
        <w:spacing w:after="0" w:line="240" w:lineRule="auto"/>
      </w:pPr>
      <w:r>
        <w:separator/>
      </w:r>
    </w:p>
  </w:endnote>
  <w:endnote w:type="continuationSeparator" w:id="0">
    <w:p w14:paraId="5D214077" w14:textId="77777777" w:rsidR="00646A7C" w:rsidRDefault="0064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B5CC7" w14:textId="77777777" w:rsidR="00646A7C" w:rsidRDefault="00646A7C">
      <w:pPr>
        <w:spacing w:after="0" w:line="240" w:lineRule="auto"/>
      </w:pPr>
      <w:r>
        <w:separator/>
      </w:r>
    </w:p>
  </w:footnote>
  <w:footnote w:type="continuationSeparator" w:id="0">
    <w:p w14:paraId="3DF04C18" w14:textId="77777777" w:rsidR="00646A7C" w:rsidRDefault="0064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7758" w14:textId="1F37AC58" w:rsidR="008A4890" w:rsidRDefault="000E2102" w:rsidP="009B1E95">
    <w:pPr>
      <w:spacing w:line="240" w:lineRule="auto"/>
    </w:pPr>
    <w:r>
      <w:t>National Network of Libraries of Medicine</w:t>
    </w:r>
    <w:r w:rsidR="009B1E95">
      <w:t>: Training Session Evaluation Form</w:t>
    </w:r>
    <w:r w:rsidR="009B1E95">
      <w:tab/>
      <w:t>Revised 2017-12-11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A67"/>
    <w:multiLevelType w:val="hybridMultilevel"/>
    <w:tmpl w:val="F8348090"/>
    <w:lvl w:ilvl="0" w:tplc="701C3C0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nHSp1gUH1pJDSaYWS+kcM4D7GrAqswbQ6PEeXR6E67SAtxfoxU4Vx+E2AD+XW/6VGuwGh6O2+QGwPJReRCIDw==" w:salt="meN5sowaj0G22KuoC/my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02"/>
    <w:rsid w:val="000E2102"/>
    <w:rsid w:val="00133E19"/>
    <w:rsid w:val="00203F14"/>
    <w:rsid w:val="002258DE"/>
    <w:rsid w:val="002559D9"/>
    <w:rsid w:val="00292DCE"/>
    <w:rsid w:val="00415B26"/>
    <w:rsid w:val="00473EFD"/>
    <w:rsid w:val="005134F0"/>
    <w:rsid w:val="00596494"/>
    <w:rsid w:val="00646A7C"/>
    <w:rsid w:val="006A2AA3"/>
    <w:rsid w:val="00824D2C"/>
    <w:rsid w:val="00915195"/>
    <w:rsid w:val="009B1E95"/>
    <w:rsid w:val="00A65D72"/>
    <w:rsid w:val="00B42C49"/>
    <w:rsid w:val="00B63DDC"/>
    <w:rsid w:val="00BA1AE7"/>
    <w:rsid w:val="00C33D63"/>
    <w:rsid w:val="00C721B2"/>
    <w:rsid w:val="00DB6DA3"/>
    <w:rsid w:val="00EC1358"/>
    <w:rsid w:val="00ED2F10"/>
    <w:rsid w:val="00F11CB6"/>
    <w:rsid w:val="00F5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91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210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E2102"/>
    <w:rPr>
      <w:sz w:val="22"/>
      <w:szCs w:val="22"/>
    </w:rPr>
  </w:style>
  <w:style w:type="paragraph" w:styleId="ListParagraph">
    <w:name w:val="List Paragraph"/>
    <w:basedOn w:val="Normal"/>
    <w:uiPriority w:val="34"/>
    <w:qFormat/>
    <w:rsid w:val="000E2102"/>
    <w:pPr>
      <w:ind w:left="720"/>
      <w:contextualSpacing/>
    </w:pPr>
  </w:style>
  <w:style w:type="paragraph" w:styleId="Footer">
    <w:name w:val="footer"/>
    <w:basedOn w:val="Normal"/>
    <w:link w:val="FooterChar"/>
    <w:uiPriority w:val="99"/>
    <w:unhideWhenUsed/>
    <w:rsid w:val="009B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E9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547">
      <w:bodyDiv w:val="1"/>
      <w:marLeft w:val="0"/>
      <w:marRight w:val="0"/>
      <w:marTop w:val="0"/>
      <w:marBottom w:val="0"/>
      <w:divBdr>
        <w:top w:val="none" w:sz="0" w:space="0" w:color="auto"/>
        <w:left w:val="none" w:sz="0" w:space="0" w:color="auto"/>
        <w:bottom w:val="none" w:sz="0" w:space="0" w:color="auto"/>
        <w:right w:val="none" w:sz="0" w:space="0" w:color="auto"/>
      </w:divBdr>
    </w:div>
    <w:div w:id="1279020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236</Words>
  <Characters>1348</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Kalyna L Durbak</dc:creator>
  <cp:keywords/>
  <dc:description/>
  <cp:lastModifiedBy>Kalyna L Durbak</cp:lastModifiedBy>
  <cp:revision>12</cp:revision>
  <dcterms:created xsi:type="dcterms:W3CDTF">2017-09-21T19:53:00Z</dcterms:created>
  <dcterms:modified xsi:type="dcterms:W3CDTF">2018-01-31T17:06:00Z</dcterms:modified>
</cp:coreProperties>
</file>