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481D8" w14:textId="2A80176B" w:rsidR="00F767C2" w:rsidRPr="00F767C2" w:rsidRDefault="00F767C2" w:rsidP="00952900">
      <w:pPr>
        <w:spacing w:line="360" w:lineRule="auto"/>
        <w:rPr>
          <w:b/>
          <w:sz w:val="28"/>
          <w:szCs w:val="28"/>
        </w:rPr>
      </w:pPr>
      <w:r w:rsidRPr="00F767C2">
        <w:rPr>
          <w:b/>
          <w:sz w:val="28"/>
          <w:szCs w:val="28"/>
        </w:rPr>
        <w:t>Search term generation: the return of PICO(T)</w:t>
      </w:r>
    </w:p>
    <w:p w14:paraId="4F11A2D9" w14:textId="77777777" w:rsidR="00952900" w:rsidRDefault="00952900" w:rsidP="00952900">
      <w:pPr>
        <w:spacing w:line="360" w:lineRule="auto"/>
        <w:rPr>
          <w:sz w:val="28"/>
          <w:szCs w:val="28"/>
        </w:rPr>
      </w:pPr>
      <w:r>
        <w:rPr>
          <w:sz w:val="28"/>
          <w:szCs w:val="28"/>
        </w:rPr>
        <w:t>The PICO(T) question you develop can guide you in brainstorming and organizing keywords before you search.</w:t>
      </w:r>
    </w:p>
    <w:p w14:paraId="5AB3F907" w14:textId="77777777" w:rsidR="00F767C2" w:rsidRPr="00F767C2" w:rsidRDefault="00F767C2" w:rsidP="00952900">
      <w:pPr>
        <w:spacing w:line="360" w:lineRule="auto"/>
        <w:rPr>
          <w:b/>
          <w:sz w:val="28"/>
          <w:szCs w:val="28"/>
        </w:rPr>
      </w:pPr>
      <w:r w:rsidRPr="00F767C2">
        <w:rPr>
          <w:b/>
          <w:sz w:val="28"/>
          <w:szCs w:val="28"/>
        </w:rPr>
        <w:t>Keyword searching on PubMed- preliminary searches</w:t>
      </w:r>
    </w:p>
    <w:p w14:paraId="3FDC4FD0" w14:textId="14F0677F" w:rsidR="00952900" w:rsidRDefault="6C0C9556" w:rsidP="6C0C9556">
      <w:pPr>
        <w:spacing w:line="360" w:lineRule="auto"/>
        <w:rPr>
          <w:sz w:val="28"/>
          <w:szCs w:val="28"/>
        </w:rPr>
      </w:pPr>
      <w:r w:rsidRPr="6C0C9556">
        <w:rPr>
          <w:sz w:val="28"/>
          <w:szCs w:val="28"/>
        </w:rPr>
        <w:t xml:space="preserve">Next, you can run some </w:t>
      </w:r>
      <w:r w:rsidRPr="6C0C9556">
        <w:rPr>
          <w:b/>
          <w:bCs/>
          <w:sz w:val="28"/>
          <w:szCs w:val="28"/>
          <w:u w:val="single"/>
        </w:rPr>
        <w:t>preliminary</w:t>
      </w:r>
      <w:r w:rsidRPr="6C0C9556">
        <w:rPr>
          <w:b/>
          <w:bCs/>
          <w:sz w:val="28"/>
          <w:szCs w:val="28"/>
        </w:rPr>
        <w:t xml:space="preserve"> </w:t>
      </w:r>
      <w:r w:rsidRPr="6C0C9556">
        <w:rPr>
          <w:sz w:val="28"/>
          <w:szCs w:val="28"/>
        </w:rPr>
        <w:t>searches to come up with more ideas as you browse the search results.</w:t>
      </w:r>
    </w:p>
    <w:p w14:paraId="08903CC1" w14:textId="77777777" w:rsidR="00F767C2" w:rsidRPr="00F767C2" w:rsidRDefault="00F767C2" w:rsidP="00952900">
      <w:pPr>
        <w:spacing w:line="360" w:lineRule="auto"/>
        <w:rPr>
          <w:b/>
          <w:sz w:val="28"/>
          <w:szCs w:val="28"/>
        </w:rPr>
      </w:pPr>
      <w:r w:rsidRPr="00F767C2">
        <w:rPr>
          <w:b/>
          <w:sz w:val="28"/>
          <w:szCs w:val="28"/>
        </w:rPr>
        <w:t>Combining search terms</w:t>
      </w:r>
    </w:p>
    <w:p w14:paraId="4FA93E4E" w14:textId="16F5B1D0" w:rsidR="00952900" w:rsidRDefault="6C0C9556" w:rsidP="6C0C9556">
      <w:pPr>
        <w:spacing w:line="360" w:lineRule="auto"/>
        <w:rPr>
          <w:sz w:val="28"/>
          <w:szCs w:val="28"/>
        </w:rPr>
      </w:pPr>
      <w:r w:rsidRPr="6C0C9556">
        <w:rPr>
          <w:sz w:val="28"/>
          <w:szCs w:val="28"/>
        </w:rPr>
        <w:t xml:space="preserve">You can combine your search terms using </w:t>
      </w:r>
      <w:r w:rsidRPr="6C0C9556">
        <w:rPr>
          <w:b/>
          <w:bCs/>
          <w:sz w:val="28"/>
          <w:szCs w:val="28"/>
          <w:u w:val="single"/>
        </w:rPr>
        <w:t>AND</w:t>
      </w:r>
      <w:r w:rsidRPr="6C0C9556">
        <w:rPr>
          <w:sz w:val="28"/>
          <w:szCs w:val="28"/>
        </w:rPr>
        <w:t xml:space="preserve">, </w:t>
      </w:r>
      <w:r w:rsidRPr="6C0C9556">
        <w:rPr>
          <w:b/>
          <w:bCs/>
          <w:sz w:val="28"/>
          <w:szCs w:val="28"/>
          <w:u w:val="single"/>
        </w:rPr>
        <w:t>OR</w:t>
      </w:r>
      <w:r w:rsidRPr="6C0C9556">
        <w:rPr>
          <w:sz w:val="28"/>
          <w:szCs w:val="28"/>
        </w:rPr>
        <w:t>, and parentheses. This keeps them organized for you and also tells the database how to read and combine them.</w:t>
      </w:r>
    </w:p>
    <w:p w14:paraId="181B6B37" w14:textId="714DDBFF" w:rsidR="00F767C2" w:rsidRDefault="6C0C9556" w:rsidP="6C0C9556">
      <w:pPr>
        <w:spacing w:line="360" w:lineRule="auto"/>
        <w:rPr>
          <w:sz w:val="28"/>
          <w:szCs w:val="28"/>
        </w:rPr>
      </w:pPr>
      <w:r w:rsidRPr="6C0C9556">
        <w:rPr>
          <w:sz w:val="28"/>
          <w:szCs w:val="28"/>
        </w:rPr>
        <w:t xml:space="preserve">Using </w:t>
      </w:r>
      <w:r w:rsidRPr="6C0C9556">
        <w:rPr>
          <w:b/>
          <w:bCs/>
          <w:sz w:val="28"/>
          <w:szCs w:val="28"/>
          <w:u w:val="single"/>
        </w:rPr>
        <w:t>AND</w:t>
      </w:r>
      <w:r w:rsidRPr="6C0C9556">
        <w:rPr>
          <w:b/>
          <w:bCs/>
          <w:sz w:val="28"/>
          <w:szCs w:val="28"/>
        </w:rPr>
        <w:t xml:space="preserve"> </w:t>
      </w:r>
      <w:r w:rsidRPr="6C0C9556">
        <w:rPr>
          <w:sz w:val="28"/>
          <w:szCs w:val="28"/>
        </w:rPr>
        <w:t>will search for both terms.</w:t>
      </w:r>
    </w:p>
    <w:p w14:paraId="43E677EB" w14:textId="2241DEDA" w:rsidR="00F767C2" w:rsidRDefault="6C0C9556" w:rsidP="6C0C9556">
      <w:pPr>
        <w:spacing w:line="360" w:lineRule="auto"/>
        <w:rPr>
          <w:sz w:val="28"/>
          <w:szCs w:val="28"/>
        </w:rPr>
      </w:pPr>
      <w:r w:rsidRPr="6C0C9556">
        <w:rPr>
          <w:sz w:val="28"/>
          <w:szCs w:val="28"/>
        </w:rPr>
        <w:t xml:space="preserve">Using </w:t>
      </w:r>
      <w:r w:rsidRPr="6C0C9556">
        <w:rPr>
          <w:b/>
          <w:bCs/>
          <w:sz w:val="28"/>
          <w:szCs w:val="28"/>
          <w:u w:val="single"/>
        </w:rPr>
        <w:t>OR</w:t>
      </w:r>
      <w:r w:rsidRPr="6C0C9556">
        <w:rPr>
          <w:b/>
          <w:bCs/>
          <w:sz w:val="28"/>
          <w:szCs w:val="28"/>
        </w:rPr>
        <w:t xml:space="preserve"> </w:t>
      </w:r>
      <w:r w:rsidRPr="6C0C9556">
        <w:rPr>
          <w:sz w:val="28"/>
          <w:szCs w:val="28"/>
        </w:rPr>
        <w:t xml:space="preserve">will search for either term. </w:t>
      </w:r>
    </w:p>
    <w:p w14:paraId="421F1DAC" w14:textId="77777777" w:rsidR="00F767C2" w:rsidRPr="00F767C2" w:rsidRDefault="00F767C2" w:rsidP="00952900">
      <w:pPr>
        <w:spacing w:line="360" w:lineRule="auto"/>
        <w:rPr>
          <w:b/>
          <w:sz w:val="28"/>
          <w:szCs w:val="28"/>
        </w:rPr>
      </w:pPr>
      <w:r w:rsidRPr="00F767C2">
        <w:rPr>
          <w:b/>
          <w:sz w:val="28"/>
          <w:szCs w:val="28"/>
        </w:rPr>
        <w:t>The search details box</w:t>
      </w:r>
    </w:p>
    <w:p w14:paraId="5EC9EFE9" w14:textId="0381A4AF" w:rsidR="00952900" w:rsidRDefault="6C0C9556" w:rsidP="6C0C9556">
      <w:pPr>
        <w:spacing w:line="360" w:lineRule="auto"/>
        <w:rPr>
          <w:sz w:val="28"/>
          <w:szCs w:val="28"/>
        </w:rPr>
      </w:pPr>
      <w:r w:rsidRPr="6C0C9556">
        <w:rPr>
          <w:sz w:val="28"/>
          <w:szCs w:val="28"/>
        </w:rPr>
        <w:t xml:space="preserve">Use the </w:t>
      </w:r>
      <w:r w:rsidRPr="6C0C9556">
        <w:rPr>
          <w:b/>
          <w:bCs/>
          <w:sz w:val="28"/>
          <w:szCs w:val="28"/>
          <w:u w:val="single"/>
        </w:rPr>
        <w:t>search details</w:t>
      </w:r>
      <w:r w:rsidRPr="6C0C9556">
        <w:rPr>
          <w:sz w:val="28"/>
          <w:szCs w:val="28"/>
        </w:rPr>
        <w:t xml:space="preserve"> box to check how PubMed is running your search. </w:t>
      </w:r>
      <w:r w:rsidR="00151DC5">
        <w:rPr>
          <w:sz w:val="28"/>
          <w:szCs w:val="28"/>
        </w:rPr>
        <w:t>You can find it by selecting “advanced” under the search bar.</w:t>
      </w:r>
      <w:bookmarkStart w:id="0" w:name="_GoBack"/>
      <w:bookmarkEnd w:id="0"/>
    </w:p>
    <w:p w14:paraId="659ECAE1" w14:textId="77777777" w:rsidR="00952900" w:rsidRPr="00952900" w:rsidRDefault="00952900" w:rsidP="00170524">
      <w:pPr>
        <w:jc w:val="center"/>
        <w:rPr>
          <w:sz w:val="28"/>
          <w:szCs w:val="28"/>
        </w:rPr>
      </w:pPr>
      <w:r>
        <w:rPr>
          <w:noProof/>
        </w:rPr>
        <w:lastRenderedPageBreak/>
        <w:drawing>
          <wp:inline distT="0" distB="0" distL="0" distR="0" wp14:anchorId="39847143" wp14:editId="313A0412">
            <wp:extent cx="5572125" cy="3098800"/>
            <wp:effectExtent l="19050" t="19050" r="28575" b="25400"/>
            <wp:docPr id="1" name="Picture 1" descr="Screenshot of slide from powerpoint with take home message. Consider: Practice doing some simple searches in PubMed and explore other ways the database allows you to narrow your search results. Remember: PICO(T) questions guide you in brainstorming search terms, and you can find more with preliminary searches. You can organize your search terms using simple syntax and check how PubMed is interpreting it with the Search Detail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72125" cy="3098800"/>
                    </a:xfrm>
                    <a:prstGeom prst="rect">
                      <a:avLst/>
                    </a:prstGeom>
                    <a:ln>
                      <a:solidFill>
                        <a:schemeClr val="tx1"/>
                      </a:solidFill>
                    </a:ln>
                  </pic:spPr>
                </pic:pic>
              </a:graphicData>
            </a:graphic>
          </wp:inline>
        </w:drawing>
      </w:r>
    </w:p>
    <w:sectPr w:rsidR="00952900" w:rsidRPr="00952900" w:rsidSect="008352D7">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6D0A" w14:textId="77777777" w:rsidR="00EB6E5D" w:rsidRDefault="00EB6E5D" w:rsidP="00F767C2">
      <w:pPr>
        <w:spacing w:after="0" w:line="240" w:lineRule="auto"/>
      </w:pPr>
      <w:r>
        <w:separator/>
      </w:r>
    </w:p>
  </w:endnote>
  <w:endnote w:type="continuationSeparator" w:id="0">
    <w:p w14:paraId="6964E8E5" w14:textId="77777777" w:rsidR="00EB6E5D" w:rsidRDefault="00EB6E5D" w:rsidP="00F7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B4333" w14:textId="77777777" w:rsidR="00EB6E5D" w:rsidRDefault="00EB6E5D" w:rsidP="00F767C2">
      <w:pPr>
        <w:spacing w:after="0" w:line="240" w:lineRule="auto"/>
      </w:pPr>
      <w:r>
        <w:separator/>
      </w:r>
    </w:p>
  </w:footnote>
  <w:footnote w:type="continuationSeparator" w:id="0">
    <w:p w14:paraId="58EEB7A3" w14:textId="77777777" w:rsidR="00EB6E5D" w:rsidRDefault="00EB6E5D" w:rsidP="00F7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F5A5" w14:textId="6AE80E9F" w:rsidR="008352D7" w:rsidRPr="00DC533E" w:rsidRDefault="008352D7" w:rsidP="008352D7">
    <w:pPr>
      <w:pStyle w:val="Header"/>
      <w:jc w:val="center"/>
      <w:rPr>
        <w:b/>
        <w:iCs/>
        <w:color w:val="2F5496" w:themeColor="accent5" w:themeShade="BF"/>
        <w:sz w:val="60"/>
        <w:szCs w:val="60"/>
      </w:rPr>
    </w:pPr>
    <w:r>
      <w:rPr>
        <w:b/>
        <w:iCs/>
        <w:color w:val="2F5496" w:themeColor="accent5" w:themeShade="BF"/>
        <w:sz w:val="60"/>
        <w:szCs w:val="60"/>
      </w:rPr>
      <w:t>EBP</w:t>
    </w:r>
    <w:r w:rsidRPr="00DC533E">
      <w:rPr>
        <w:b/>
        <w:iCs/>
        <w:color w:val="2F5496" w:themeColor="accent5" w:themeShade="BF"/>
        <w:sz w:val="60"/>
        <w:szCs w:val="60"/>
      </w:rPr>
      <w:t xml:space="preserve"> Module </w:t>
    </w:r>
    <w:r>
      <w:rPr>
        <w:b/>
        <w:iCs/>
        <w:color w:val="2F5496" w:themeColor="accent5" w:themeShade="BF"/>
        <w:sz w:val="60"/>
        <w:szCs w:val="60"/>
      </w:rPr>
      <w:t>4</w:t>
    </w:r>
    <w:r w:rsidRPr="00DC533E">
      <w:rPr>
        <w:b/>
        <w:iCs/>
        <w:color w:val="2F5496" w:themeColor="accent5" w:themeShade="BF"/>
        <w:sz w:val="60"/>
        <w:szCs w:val="60"/>
      </w:rPr>
      <w:t xml:space="preserve"> Key Concepts Handout Answer Key</w:t>
    </w:r>
  </w:p>
  <w:p w14:paraId="49EADD2E" w14:textId="77777777" w:rsidR="008352D7" w:rsidRDefault="00835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00"/>
    <w:rsid w:val="00151DC5"/>
    <w:rsid w:val="00170524"/>
    <w:rsid w:val="002F477A"/>
    <w:rsid w:val="003B5503"/>
    <w:rsid w:val="00464EBF"/>
    <w:rsid w:val="005A3259"/>
    <w:rsid w:val="008352D7"/>
    <w:rsid w:val="00952900"/>
    <w:rsid w:val="009A31B5"/>
    <w:rsid w:val="00B332D2"/>
    <w:rsid w:val="00B657AD"/>
    <w:rsid w:val="00EB6E5D"/>
    <w:rsid w:val="00F767C2"/>
    <w:rsid w:val="6C0C9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3BC5"/>
  <w15:chartTrackingRefBased/>
  <w15:docId w15:val="{8D88EE95-9145-4C25-8DA7-5BD1A048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C2"/>
  </w:style>
  <w:style w:type="paragraph" w:styleId="Footer">
    <w:name w:val="footer"/>
    <w:basedOn w:val="Normal"/>
    <w:link w:val="FooterChar"/>
    <w:uiPriority w:val="99"/>
    <w:unhideWhenUsed/>
    <w:rsid w:val="00F7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8</cp:revision>
  <dcterms:created xsi:type="dcterms:W3CDTF">2019-08-26T13:58:00Z</dcterms:created>
  <dcterms:modified xsi:type="dcterms:W3CDTF">2020-06-05T15:36:00Z</dcterms:modified>
</cp:coreProperties>
</file>